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81392" w14:textId="77777777" w:rsidR="00917E4A" w:rsidRDefault="00917E4A" w:rsidP="00A7739B">
      <w:pPr>
        <w:spacing w:after="0" w:line="260" w:lineRule="exact"/>
        <w:rPr>
          <w:rFonts w:ascii="Dubai Light" w:hAnsi="Dubai Light" w:cs="Dubai Light"/>
          <w:noProof/>
          <w:sz w:val="24"/>
          <w:szCs w:val="24"/>
        </w:rPr>
        <w:sectPr w:rsidR="00917E4A" w:rsidSect="00E86FD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2610" w:right="720" w:bottom="1166" w:left="720" w:header="720" w:footer="720" w:gutter="0"/>
          <w:cols w:space="720"/>
          <w:titlePg/>
          <w:docGrid w:linePitch="360"/>
        </w:sectPr>
      </w:pPr>
    </w:p>
    <w:p w14:paraId="52797A4F" w14:textId="77777777" w:rsidR="00867658" w:rsidRDefault="0096216A" w:rsidP="0096216A">
      <w:pPr>
        <w:spacing w:after="0"/>
        <w:jc w:val="center"/>
        <w:rPr>
          <w:rFonts w:ascii="Avenir Next LT Pro" w:hAnsi="Avenir Next LT Pro"/>
          <w:b/>
          <w:bCs/>
          <w:color w:val="02285D"/>
          <w:sz w:val="32"/>
          <w:szCs w:val="32"/>
        </w:rPr>
      </w:pPr>
      <w:r>
        <w:rPr>
          <w:rFonts w:ascii="Avenir Next LT Pro" w:hAnsi="Avenir Next LT Pro"/>
          <w:b/>
          <w:bCs/>
          <w:color w:val="02285D"/>
          <w:sz w:val="32"/>
          <w:szCs w:val="32"/>
        </w:rPr>
        <w:t xml:space="preserve">Meeting of the Committee on </w:t>
      </w:r>
    </w:p>
    <w:p w14:paraId="7210AC56" w14:textId="6B5C641C" w:rsidR="0096216A" w:rsidRDefault="0096216A" w:rsidP="0096216A">
      <w:pPr>
        <w:spacing w:after="0"/>
        <w:jc w:val="center"/>
        <w:rPr>
          <w:rFonts w:ascii="Avenir Next LT Pro" w:hAnsi="Avenir Next LT Pro"/>
          <w:b/>
          <w:bCs/>
          <w:color w:val="02285D"/>
          <w:sz w:val="32"/>
          <w:szCs w:val="32"/>
        </w:rPr>
      </w:pPr>
      <w:r>
        <w:rPr>
          <w:rFonts w:ascii="Avenir Next LT Pro" w:hAnsi="Avenir Next LT Pro"/>
          <w:b/>
          <w:bCs/>
          <w:color w:val="02285D"/>
          <w:sz w:val="32"/>
          <w:szCs w:val="32"/>
        </w:rPr>
        <w:t xml:space="preserve">Strategic </w:t>
      </w:r>
      <w:r w:rsidR="00DD1694">
        <w:rPr>
          <w:rFonts w:ascii="Avenir Next LT Pro" w:hAnsi="Avenir Next LT Pro"/>
          <w:b/>
          <w:bCs/>
          <w:color w:val="02285D"/>
          <w:sz w:val="32"/>
          <w:szCs w:val="32"/>
        </w:rPr>
        <w:t>Planning and Accountability</w:t>
      </w:r>
      <w:r w:rsidR="00450671">
        <w:rPr>
          <w:rFonts w:ascii="Avenir Next LT Pro" w:hAnsi="Avenir Next LT Pro"/>
          <w:b/>
          <w:bCs/>
          <w:color w:val="02285D"/>
          <w:sz w:val="32"/>
          <w:szCs w:val="32"/>
        </w:rPr>
        <w:t xml:space="preserve"> (CSPA)</w:t>
      </w:r>
    </w:p>
    <w:p w14:paraId="04B058B4" w14:textId="77777777" w:rsidR="0096216A" w:rsidRPr="00C43515" w:rsidRDefault="0096216A" w:rsidP="0096216A">
      <w:pPr>
        <w:spacing w:after="0" w:line="260" w:lineRule="exact"/>
        <w:jc w:val="center"/>
        <w:rPr>
          <w:rFonts w:ascii="Aptos" w:hAnsi="Aptos" w:cs="Dubai Light"/>
          <w:color w:val="808080" w:themeColor="background1" w:themeShade="80"/>
        </w:rPr>
      </w:pPr>
    </w:p>
    <w:p w14:paraId="7C47B5CC" w14:textId="30319EBB" w:rsidR="0096216A" w:rsidRPr="00C43515" w:rsidRDefault="003B253A" w:rsidP="006D47BE">
      <w:pPr>
        <w:spacing w:after="0" w:line="260" w:lineRule="exact"/>
        <w:jc w:val="center"/>
        <w:rPr>
          <w:rFonts w:ascii="Aptos" w:hAnsi="Aptos" w:cs="Dubai Light"/>
          <w:noProof/>
          <w:sz w:val="24"/>
          <w:szCs w:val="24"/>
        </w:rPr>
      </w:pPr>
      <w:r w:rsidRPr="00C43515">
        <w:rPr>
          <w:rFonts w:ascii="Aptos" w:hAnsi="Aptos" w:cs="Dubai Light"/>
          <w:noProof/>
          <w:sz w:val="24"/>
          <w:szCs w:val="24"/>
        </w:rPr>
        <w:t>2</w:t>
      </w:r>
      <w:r w:rsidR="006D47BE" w:rsidRPr="00C43515">
        <w:rPr>
          <w:rFonts w:ascii="Aptos" w:hAnsi="Aptos" w:cs="Dubai Light"/>
          <w:noProof/>
          <w:sz w:val="24"/>
          <w:szCs w:val="24"/>
        </w:rPr>
        <w:t xml:space="preserve">:00 </w:t>
      </w:r>
      <w:r w:rsidRPr="00C43515">
        <w:rPr>
          <w:rFonts w:ascii="Aptos" w:hAnsi="Aptos" w:cs="Dubai Light"/>
          <w:noProof/>
          <w:sz w:val="24"/>
          <w:szCs w:val="24"/>
        </w:rPr>
        <w:t>p</w:t>
      </w:r>
      <w:r w:rsidR="006D47BE" w:rsidRPr="00C43515">
        <w:rPr>
          <w:rFonts w:ascii="Aptos" w:hAnsi="Aptos" w:cs="Dubai Light"/>
          <w:noProof/>
          <w:sz w:val="24"/>
          <w:szCs w:val="24"/>
        </w:rPr>
        <w:t xml:space="preserve">.m. on </w:t>
      </w:r>
      <w:r w:rsidR="0061428F" w:rsidRPr="00C43515">
        <w:rPr>
          <w:rFonts w:ascii="Aptos" w:hAnsi="Aptos" w:cs="Dubai Light"/>
          <w:noProof/>
          <w:sz w:val="24"/>
          <w:szCs w:val="24"/>
        </w:rPr>
        <w:t>Wednesday</w:t>
      </w:r>
      <w:r w:rsidR="006D47BE" w:rsidRPr="00C43515">
        <w:rPr>
          <w:rFonts w:ascii="Aptos" w:hAnsi="Aptos" w:cs="Dubai Light"/>
          <w:noProof/>
          <w:sz w:val="24"/>
          <w:szCs w:val="24"/>
        </w:rPr>
        <w:t xml:space="preserve">, </w:t>
      </w:r>
      <w:r w:rsidR="00C43515">
        <w:rPr>
          <w:rFonts w:ascii="Aptos" w:hAnsi="Aptos" w:cs="Dubai Light"/>
          <w:noProof/>
          <w:sz w:val="24"/>
          <w:szCs w:val="24"/>
        </w:rPr>
        <w:t>July 29</w:t>
      </w:r>
      <w:r w:rsidR="00860F09" w:rsidRPr="00C43515">
        <w:rPr>
          <w:rFonts w:ascii="Aptos" w:hAnsi="Aptos" w:cs="Dubai Light"/>
          <w:noProof/>
          <w:sz w:val="24"/>
          <w:szCs w:val="24"/>
        </w:rPr>
        <w:t>, 202</w:t>
      </w:r>
      <w:r w:rsidR="00AB42D3" w:rsidRPr="00C43515">
        <w:rPr>
          <w:rFonts w:ascii="Aptos" w:hAnsi="Aptos" w:cs="Dubai Light"/>
          <w:noProof/>
          <w:sz w:val="24"/>
          <w:szCs w:val="24"/>
        </w:rPr>
        <w:t>6</w:t>
      </w:r>
    </w:p>
    <w:p w14:paraId="556DA93F" w14:textId="129C0FAD" w:rsidR="00D25596" w:rsidRPr="00AA1235" w:rsidRDefault="00C61971" w:rsidP="0096216A">
      <w:pPr>
        <w:spacing w:after="0" w:line="260" w:lineRule="exact"/>
        <w:jc w:val="center"/>
        <w:rPr>
          <w:rFonts w:ascii="Aptos" w:hAnsi="Aptos" w:cs="Dubai Light"/>
          <w:noProof/>
          <w:sz w:val="24"/>
          <w:szCs w:val="24"/>
        </w:rPr>
      </w:pPr>
      <w:r w:rsidRPr="00AA1235">
        <w:rPr>
          <w:rFonts w:ascii="Aptos" w:hAnsi="Aptos" w:cs="Dubai Light"/>
          <w:noProof/>
          <w:sz w:val="24"/>
          <w:szCs w:val="24"/>
        </w:rPr>
        <w:t>Via</w:t>
      </w:r>
    </w:p>
    <w:p w14:paraId="00986079" w14:textId="79718D9C" w:rsidR="0096216A" w:rsidRPr="00AA1235" w:rsidRDefault="0096216A" w:rsidP="00D25596">
      <w:pPr>
        <w:spacing w:after="0" w:line="240" w:lineRule="exact"/>
        <w:jc w:val="center"/>
        <w:rPr>
          <w:rFonts w:ascii="Aptos" w:hAnsi="Aptos" w:cs="Dubai Light"/>
          <w:noProof/>
          <w:sz w:val="24"/>
          <w:szCs w:val="24"/>
        </w:rPr>
      </w:pPr>
      <w:r w:rsidRPr="00AA1235">
        <w:rPr>
          <w:rFonts w:ascii="Aptos" w:hAnsi="Aptos" w:cs="Dubai Light"/>
          <w:b/>
          <w:bCs/>
          <w:noProof/>
          <w:sz w:val="24"/>
          <w:szCs w:val="24"/>
        </w:rPr>
        <w:t>Zoom Link:</w:t>
      </w:r>
      <w:r w:rsidRPr="00AA1235">
        <w:rPr>
          <w:rFonts w:ascii="Aptos" w:hAnsi="Aptos" w:cs="Dubai Light"/>
          <w:noProof/>
          <w:sz w:val="24"/>
          <w:szCs w:val="24"/>
        </w:rPr>
        <w:t xml:space="preserve"> </w:t>
      </w:r>
      <w:hyperlink r:id="rId14" w:history="1">
        <w:r w:rsidR="00AA1235" w:rsidRPr="00AA1235">
          <w:rPr>
            <w:rStyle w:val="Hyperlink"/>
            <w:rFonts w:ascii="Aptos" w:hAnsi="Aptos"/>
            <w:sz w:val="24"/>
            <w:szCs w:val="24"/>
          </w:rPr>
          <w:t>https://che-sc-gov.zoom.us/j/93331124402</w:t>
        </w:r>
      </w:hyperlink>
      <w:r w:rsidR="00AA1235" w:rsidRPr="00AA1235">
        <w:rPr>
          <w:rFonts w:ascii="Aptos" w:hAnsi="Aptos"/>
          <w:sz w:val="24"/>
          <w:szCs w:val="24"/>
        </w:rPr>
        <w:t xml:space="preserve"> </w:t>
      </w:r>
    </w:p>
    <w:p w14:paraId="6471B10B" w14:textId="7C3459DA" w:rsidR="0083190A" w:rsidRPr="00AA1235" w:rsidRDefault="0096216A" w:rsidP="0096216A">
      <w:pPr>
        <w:spacing w:after="0" w:line="240" w:lineRule="exact"/>
        <w:jc w:val="center"/>
        <w:rPr>
          <w:rFonts w:ascii="Aptos" w:hAnsi="Aptos" w:cs="Dubai Light"/>
          <w:noProof/>
          <w:sz w:val="24"/>
          <w:szCs w:val="24"/>
        </w:rPr>
      </w:pPr>
      <w:r w:rsidRPr="00AA1235">
        <w:rPr>
          <w:rFonts w:ascii="Aptos" w:hAnsi="Aptos" w:cs="Dubai Light"/>
          <w:b/>
          <w:bCs/>
          <w:noProof/>
          <w:sz w:val="24"/>
          <w:szCs w:val="24"/>
        </w:rPr>
        <w:t>Meeting ID:</w:t>
      </w:r>
      <w:r w:rsidR="006D47BE" w:rsidRPr="00AA1235">
        <w:rPr>
          <w:rFonts w:ascii="Aptos" w:hAnsi="Aptos"/>
          <w:sz w:val="24"/>
          <w:szCs w:val="24"/>
        </w:rPr>
        <w:t xml:space="preserve"> </w:t>
      </w:r>
      <w:r w:rsidR="00AA1235" w:rsidRPr="00AA1235">
        <w:rPr>
          <w:rFonts w:ascii="Aptos" w:hAnsi="Aptos" w:cs="Dubai Light"/>
          <w:noProof/>
          <w:sz w:val="24"/>
          <w:szCs w:val="24"/>
        </w:rPr>
        <w:t>933 3112 4402</w:t>
      </w:r>
    </w:p>
    <w:p w14:paraId="70B9B1C2" w14:textId="6FF08D7D" w:rsidR="0096216A" w:rsidRPr="00AA1235" w:rsidRDefault="0096216A" w:rsidP="0096216A">
      <w:pPr>
        <w:spacing w:after="0" w:line="240" w:lineRule="exact"/>
        <w:jc w:val="center"/>
        <w:rPr>
          <w:rFonts w:ascii="Aptos" w:hAnsi="Aptos" w:cs="Dubai Light"/>
          <w:noProof/>
          <w:sz w:val="24"/>
          <w:szCs w:val="24"/>
        </w:rPr>
      </w:pPr>
      <w:r w:rsidRPr="00AA1235">
        <w:rPr>
          <w:rFonts w:ascii="Aptos" w:hAnsi="Aptos" w:cs="Dubai Light"/>
          <w:b/>
          <w:bCs/>
          <w:noProof/>
          <w:sz w:val="24"/>
          <w:szCs w:val="24"/>
        </w:rPr>
        <w:t>Password:</w:t>
      </w:r>
      <w:r w:rsidRPr="00AA1235">
        <w:rPr>
          <w:rFonts w:ascii="Aptos" w:hAnsi="Aptos" w:cs="Dubai Light"/>
          <w:noProof/>
          <w:sz w:val="24"/>
          <w:szCs w:val="24"/>
        </w:rPr>
        <w:t xml:space="preserve"> </w:t>
      </w:r>
      <w:r w:rsidR="00AA1235" w:rsidRPr="00AA1235">
        <w:rPr>
          <w:rFonts w:ascii="Aptos" w:hAnsi="Aptos" w:cs="Dubai Light"/>
          <w:noProof/>
          <w:sz w:val="24"/>
          <w:szCs w:val="24"/>
        </w:rPr>
        <w:t>362344</w:t>
      </w:r>
    </w:p>
    <w:p w14:paraId="7A58048C" w14:textId="77777777" w:rsidR="002212F5" w:rsidRDefault="002212F5" w:rsidP="00C70F3F">
      <w:pPr>
        <w:spacing w:after="0" w:line="260" w:lineRule="exact"/>
        <w:jc w:val="center"/>
        <w:rPr>
          <w:rFonts w:ascii="Dubai Light" w:hAnsi="Dubai Light" w:cs="Dubai Light"/>
          <w:noProof/>
          <w:sz w:val="24"/>
          <w:szCs w:val="24"/>
        </w:rPr>
      </w:pPr>
    </w:p>
    <w:tbl>
      <w:tblPr>
        <w:tblStyle w:val="TableGrid"/>
        <w:tblW w:w="1091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5"/>
        <w:gridCol w:w="6870"/>
        <w:gridCol w:w="3420"/>
      </w:tblGrid>
      <w:tr w:rsidR="00E40FAA" w:rsidRPr="000035E8" w14:paraId="75908B1F" w14:textId="77777777" w:rsidTr="00C43515">
        <w:trPr>
          <w:trHeight w:val="351"/>
          <w:jc w:val="center"/>
        </w:trPr>
        <w:tc>
          <w:tcPr>
            <w:tcW w:w="625" w:type="dxa"/>
            <w:vAlign w:val="center"/>
          </w:tcPr>
          <w:p w14:paraId="1DB36CF7" w14:textId="77777777" w:rsidR="00E40FAA" w:rsidRPr="00C43515" w:rsidRDefault="00E40FAA" w:rsidP="00F36C93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245" w:hanging="245"/>
              <w:rPr>
                <w:rFonts w:ascii="Aptos" w:hAnsi="Aptos" w:cs="Dubai Medium"/>
                <w:sz w:val="24"/>
                <w:szCs w:val="24"/>
              </w:rPr>
            </w:pPr>
            <w:bookmarkStart w:id="0" w:name="_Hlk64625316"/>
          </w:p>
        </w:tc>
        <w:tc>
          <w:tcPr>
            <w:tcW w:w="6870" w:type="dxa"/>
            <w:vAlign w:val="center"/>
          </w:tcPr>
          <w:p w14:paraId="07680E2F" w14:textId="6FD2E136" w:rsidR="00E40FAA" w:rsidRPr="00C43515" w:rsidRDefault="004F2138" w:rsidP="00E40FAA">
            <w:pPr>
              <w:spacing w:line="240" w:lineRule="exact"/>
              <w:rPr>
                <w:rFonts w:ascii="Aptos" w:hAnsi="Aptos" w:cs="Dubai Medium"/>
                <w:sz w:val="24"/>
                <w:szCs w:val="24"/>
              </w:rPr>
            </w:pPr>
            <w:r w:rsidRPr="00C43515">
              <w:rPr>
                <w:rFonts w:ascii="Aptos" w:hAnsi="Aptos" w:cs="Dubai Medium"/>
                <w:sz w:val="24"/>
                <w:szCs w:val="24"/>
              </w:rPr>
              <w:t>Welcome and Call to Order</w:t>
            </w:r>
          </w:p>
        </w:tc>
        <w:tc>
          <w:tcPr>
            <w:tcW w:w="3420" w:type="dxa"/>
            <w:vAlign w:val="center"/>
          </w:tcPr>
          <w:p w14:paraId="3DF4DB5E" w14:textId="129185AA" w:rsidR="00E40FAA" w:rsidRPr="00C43515" w:rsidRDefault="004F2138" w:rsidP="00E40FAA">
            <w:pPr>
              <w:pStyle w:val="ListParagraph"/>
              <w:spacing w:line="240" w:lineRule="exact"/>
              <w:ind w:left="0" w:right="-109"/>
              <w:jc w:val="right"/>
              <w:rPr>
                <w:rFonts w:ascii="Aptos" w:hAnsi="Aptos" w:cs="Dubai Light"/>
                <w:sz w:val="24"/>
                <w:szCs w:val="24"/>
              </w:rPr>
            </w:pPr>
            <w:r w:rsidRPr="00C43515">
              <w:rPr>
                <w:rFonts w:ascii="Aptos" w:hAnsi="Aptos" w:cs="Dubai Light"/>
                <w:sz w:val="24"/>
                <w:szCs w:val="24"/>
              </w:rPr>
              <w:t>Doug Snyder</w:t>
            </w:r>
          </w:p>
        </w:tc>
      </w:tr>
      <w:bookmarkEnd w:id="0"/>
      <w:tr w:rsidR="004F2138" w:rsidRPr="000035E8" w14:paraId="0CB5BBD8" w14:textId="77777777" w:rsidTr="00C43515">
        <w:trPr>
          <w:trHeight w:val="351"/>
          <w:jc w:val="center"/>
        </w:trPr>
        <w:tc>
          <w:tcPr>
            <w:tcW w:w="625" w:type="dxa"/>
            <w:vAlign w:val="center"/>
          </w:tcPr>
          <w:p w14:paraId="33C171B3" w14:textId="77777777" w:rsidR="004F2138" w:rsidRPr="00C43515" w:rsidRDefault="004F2138" w:rsidP="006B3BFE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245" w:hanging="245"/>
              <w:rPr>
                <w:rFonts w:ascii="Aptos" w:hAnsi="Aptos" w:cs="Dubai Medium"/>
                <w:sz w:val="24"/>
                <w:szCs w:val="24"/>
              </w:rPr>
            </w:pPr>
          </w:p>
        </w:tc>
        <w:tc>
          <w:tcPr>
            <w:tcW w:w="6870" w:type="dxa"/>
            <w:vAlign w:val="center"/>
          </w:tcPr>
          <w:p w14:paraId="1F33A6E9" w14:textId="00F1E639" w:rsidR="004F2138" w:rsidRPr="00C43515" w:rsidRDefault="004F2138" w:rsidP="006B3BFE">
            <w:pPr>
              <w:spacing w:line="240" w:lineRule="exact"/>
              <w:rPr>
                <w:rFonts w:ascii="Aptos" w:hAnsi="Aptos" w:cs="Dubai Medium"/>
                <w:sz w:val="24"/>
                <w:szCs w:val="24"/>
              </w:rPr>
            </w:pPr>
            <w:r w:rsidRPr="00C43515">
              <w:rPr>
                <w:rFonts w:ascii="Aptos" w:hAnsi="Aptos" w:cs="Dubai Medium"/>
                <w:sz w:val="24"/>
                <w:szCs w:val="24"/>
              </w:rPr>
              <w:t>Approval of the Agenda</w:t>
            </w:r>
          </w:p>
        </w:tc>
        <w:tc>
          <w:tcPr>
            <w:tcW w:w="3420" w:type="dxa"/>
            <w:vAlign w:val="center"/>
          </w:tcPr>
          <w:p w14:paraId="1B970C0B" w14:textId="73C1849A" w:rsidR="004F2138" w:rsidRPr="00C43515" w:rsidRDefault="004F2138" w:rsidP="006B3BFE">
            <w:pPr>
              <w:pStyle w:val="ListParagraph"/>
              <w:spacing w:line="240" w:lineRule="exact"/>
              <w:ind w:left="0" w:right="-109"/>
              <w:jc w:val="right"/>
              <w:rPr>
                <w:rFonts w:ascii="Aptos" w:hAnsi="Aptos" w:cs="Dubai Light"/>
                <w:sz w:val="24"/>
                <w:szCs w:val="24"/>
              </w:rPr>
            </w:pPr>
            <w:r w:rsidRPr="00C43515">
              <w:rPr>
                <w:rFonts w:ascii="Aptos" w:hAnsi="Aptos" w:cs="Dubai Light"/>
                <w:sz w:val="24"/>
                <w:szCs w:val="24"/>
              </w:rPr>
              <w:t>Doug Snyder</w:t>
            </w:r>
          </w:p>
        </w:tc>
      </w:tr>
      <w:tr w:rsidR="0060251A" w:rsidRPr="000035E8" w14:paraId="3E36C91D" w14:textId="77777777" w:rsidTr="00C43515">
        <w:trPr>
          <w:trHeight w:val="351"/>
          <w:jc w:val="center"/>
        </w:trPr>
        <w:tc>
          <w:tcPr>
            <w:tcW w:w="625" w:type="dxa"/>
            <w:vAlign w:val="center"/>
          </w:tcPr>
          <w:p w14:paraId="48D6CF1B" w14:textId="77777777" w:rsidR="0060251A" w:rsidRPr="00C43515" w:rsidRDefault="0060251A" w:rsidP="006B3BFE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245" w:hanging="245"/>
              <w:rPr>
                <w:rFonts w:ascii="Aptos" w:hAnsi="Aptos" w:cs="Dubai Medium"/>
                <w:sz w:val="24"/>
                <w:szCs w:val="24"/>
              </w:rPr>
            </w:pPr>
          </w:p>
        </w:tc>
        <w:tc>
          <w:tcPr>
            <w:tcW w:w="6870" w:type="dxa"/>
            <w:vAlign w:val="center"/>
          </w:tcPr>
          <w:p w14:paraId="73D42109" w14:textId="3D4DB168" w:rsidR="0060251A" w:rsidRPr="00C43515" w:rsidRDefault="00EA4F26" w:rsidP="006B3BFE">
            <w:pPr>
              <w:spacing w:line="240" w:lineRule="exact"/>
              <w:rPr>
                <w:rFonts w:ascii="Aptos" w:hAnsi="Aptos" w:cs="Dubai Medium"/>
                <w:sz w:val="24"/>
                <w:szCs w:val="24"/>
              </w:rPr>
            </w:pPr>
            <w:hyperlink r:id="rId15" w:history="1">
              <w:r w:rsidR="0060251A" w:rsidRPr="00EA4F26">
                <w:rPr>
                  <w:rStyle w:val="Hyperlink"/>
                  <w:rFonts w:ascii="Aptos" w:hAnsi="Aptos" w:cs="Dubai Medium"/>
                  <w:sz w:val="24"/>
                  <w:szCs w:val="24"/>
                </w:rPr>
                <w:t xml:space="preserve">Approval of </w:t>
              </w:r>
              <w:proofErr w:type="gramStart"/>
              <w:r w:rsidR="0060251A" w:rsidRPr="00EA4F26">
                <w:rPr>
                  <w:rStyle w:val="Hyperlink"/>
                  <w:rFonts w:ascii="Aptos" w:hAnsi="Aptos" w:cs="Dubai Medium"/>
                  <w:sz w:val="24"/>
                  <w:szCs w:val="24"/>
                </w:rPr>
                <w:t xml:space="preserve">the </w:t>
              </w:r>
              <w:r w:rsidR="00C43515" w:rsidRPr="00EA4F26">
                <w:rPr>
                  <w:rStyle w:val="Hyperlink"/>
                  <w:rFonts w:ascii="Aptos" w:hAnsi="Aptos" w:cs="Dubai Medium"/>
                  <w:sz w:val="24"/>
                  <w:szCs w:val="24"/>
                </w:rPr>
                <w:t>May</w:t>
              </w:r>
              <w:proofErr w:type="gramEnd"/>
              <w:r w:rsidR="00C43515" w:rsidRPr="00EA4F26">
                <w:rPr>
                  <w:rStyle w:val="Hyperlink"/>
                  <w:rFonts w:ascii="Aptos" w:hAnsi="Aptos" w:cs="Dubai Medium"/>
                  <w:sz w:val="24"/>
                  <w:szCs w:val="24"/>
                </w:rPr>
                <w:t xml:space="preserve"> 27</w:t>
              </w:r>
              <w:r w:rsidR="0083190A" w:rsidRPr="00EA4F26">
                <w:rPr>
                  <w:rStyle w:val="Hyperlink"/>
                  <w:rFonts w:ascii="Aptos" w:hAnsi="Aptos" w:cs="Dubai Medium"/>
                  <w:sz w:val="24"/>
                  <w:szCs w:val="24"/>
                </w:rPr>
                <w:t xml:space="preserve">, </w:t>
              </w:r>
              <w:proofErr w:type="gramStart"/>
              <w:r w:rsidR="0083190A" w:rsidRPr="00EA4F26">
                <w:rPr>
                  <w:rStyle w:val="Hyperlink"/>
                  <w:rFonts w:ascii="Aptos" w:hAnsi="Aptos" w:cs="Dubai Medium"/>
                  <w:sz w:val="24"/>
                  <w:szCs w:val="24"/>
                </w:rPr>
                <w:t>2026</w:t>
              </w:r>
              <w:proofErr w:type="gramEnd"/>
              <w:r w:rsidR="0060251A" w:rsidRPr="00EA4F26">
                <w:rPr>
                  <w:rStyle w:val="Hyperlink"/>
                  <w:rFonts w:ascii="Aptos" w:hAnsi="Aptos" w:cs="Dubai Medium"/>
                  <w:sz w:val="24"/>
                  <w:szCs w:val="24"/>
                </w:rPr>
                <w:t xml:space="preserve"> Meeting Minutes</w:t>
              </w:r>
            </w:hyperlink>
          </w:p>
        </w:tc>
        <w:tc>
          <w:tcPr>
            <w:tcW w:w="3420" w:type="dxa"/>
            <w:vAlign w:val="center"/>
          </w:tcPr>
          <w:p w14:paraId="2C045B7E" w14:textId="6027C0B7" w:rsidR="0060251A" w:rsidRPr="00C43515" w:rsidRDefault="0060251A" w:rsidP="006B3BFE">
            <w:pPr>
              <w:pStyle w:val="ListParagraph"/>
              <w:spacing w:line="240" w:lineRule="exact"/>
              <w:ind w:left="0" w:right="-109"/>
              <w:jc w:val="right"/>
              <w:rPr>
                <w:rFonts w:ascii="Aptos" w:hAnsi="Aptos" w:cs="Dubai Light"/>
                <w:sz w:val="24"/>
                <w:szCs w:val="24"/>
              </w:rPr>
            </w:pPr>
            <w:r w:rsidRPr="00C43515">
              <w:rPr>
                <w:rFonts w:ascii="Aptos" w:hAnsi="Aptos" w:cs="Dubai Light"/>
                <w:sz w:val="24"/>
                <w:szCs w:val="24"/>
              </w:rPr>
              <w:t>Doug Snyder</w:t>
            </w:r>
          </w:p>
        </w:tc>
      </w:tr>
      <w:tr w:rsidR="004F2138" w:rsidRPr="000035E8" w14:paraId="7CF98751" w14:textId="77777777" w:rsidTr="00C43515">
        <w:trPr>
          <w:trHeight w:val="351"/>
          <w:jc w:val="center"/>
        </w:trPr>
        <w:tc>
          <w:tcPr>
            <w:tcW w:w="625" w:type="dxa"/>
            <w:vAlign w:val="center"/>
          </w:tcPr>
          <w:p w14:paraId="36AB20E2" w14:textId="77777777" w:rsidR="004F2138" w:rsidRPr="00C43515" w:rsidRDefault="004F2138" w:rsidP="006B3BFE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245" w:hanging="245"/>
              <w:rPr>
                <w:rFonts w:ascii="Aptos" w:hAnsi="Aptos" w:cs="Dubai Medium"/>
                <w:sz w:val="24"/>
                <w:szCs w:val="24"/>
              </w:rPr>
            </w:pPr>
          </w:p>
        </w:tc>
        <w:tc>
          <w:tcPr>
            <w:tcW w:w="6870" w:type="dxa"/>
            <w:vAlign w:val="center"/>
          </w:tcPr>
          <w:p w14:paraId="5E194548" w14:textId="60B00950" w:rsidR="004F2138" w:rsidRPr="00C43515" w:rsidRDefault="004F2138" w:rsidP="006B3BFE">
            <w:pPr>
              <w:spacing w:line="240" w:lineRule="exact"/>
              <w:rPr>
                <w:rFonts w:ascii="Aptos" w:hAnsi="Aptos" w:cs="Dubai Medium"/>
                <w:sz w:val="24"/>
                <w:szCs w:val="24"/>
              </w:rPr>
            </w:pPr>
            <w:r w:rsidRPr="00C43515">
              <w:rPr>
                <w:rFonts w:ascii="Aptos" w:hAnsi="Aptos" w:cs="Dubai Medium"/>
                <w:sz w:val="24"/>
                <w:szCs w:val="24"/>
              </w:rPr>
              <w:t>Chair’s Report</w:t>
            </w:r>
          </w:p>
        </w:tc>
        <w:tc>
          <w:tcPr>
            <w:tcW w:w="3420" w:type="dxa"/>
            <w:vAlign w:val="center"/>
          </w:tcPr>
          <w:p w14:paraId="0A83CA6E" w14:textId="0B181EC5" w:rsidR="004F2138" w:rsidRPr="00C43515" w:rsidRDefault="004F2138" w:rsidP="006B3BFE">
            <w:pPr>
              <w:pStyle w:val="ListParagraph"/>
              <w:spacing w:line="240" w:lineRule="exact"/>
              <w:ind w:left="0" w:right="-109"/>
              <w:jc w:val="right"/>
              <w:rPr>
                <w:rFonts w:ascii="Aptos" w:hAnsi="Aptos" w:cs="Dubai Light"/>
                <w:sz w:val="24"/>
                <w:szCs w:val="24"/>
              </w:rPr>
            </w:pPr>
            <w:r w:rsidRPr="00C43515">
              <w:rPr>
                <w:rFonts w:ascii="Aptos" w:hAnsi="Aptos" w:cs="Dubai Light"/>
                <w:sz w:val="24"/>
                <w:szCs w:val="24"/>
              </w:rPr>
              <w:t>Doug Snyder</w:t>
            </w:r>
          </w:p>
        </w:tc>
      </w:tr>
      <w:tr w:rsidR="00037574" w:rsidRPr="000035E8" w14:paraId="4D5B897B" w14:textId="77777777" w:rsidTr="00C43515">
        <w:trPr>
          <w:trHeight w:val="351"/>
          <w:jc w:val="center"/>
        </w:trPr>
        <w:tc>
          <w:tcPr>
            <w:tcW w:w="625" w:type="dxa"/>
            <w:vAlign w:val="center"/>
          </w:tcPr>
          <w:p w14:paraId="395A0A00" w14:textId="77777777" w:rsidR="00037574" w:rsidRPr="00C43515" w:rsidRDefault="00037574" w:rsidP="006B3BFE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245" w:hanging="245"/>
              <w:rPr>
                <w:rFonts w:ascii="Aptos" w:hAnsi="Aptos" w:cs="Dubai Medium"/>
                <w:sz w:val="24"/>
                <w:szCs w:val="24"/>
              </w:rPr>
            </w:pPr>
          </w:p>
        </w:tc>
        <w:tc>
          <w:tcPr>
            <w:tcW w:w="6870" w:type="dxa"/>
            <w:vAlign w:val="center"/>
          </w:tcPr>
          <w:p w14:paraId="4E3E8175" w14:textId="507CD2FD" w:rsidR="00037574" w:rsidRPr="00C43515" w:rsidRDefault="00EA4F26" w:rsidP="006B3BFE">
            <w:pPr>
              <w:spacing w:line="240" w:lineRule="exact"/>
              <w:rPr>
                <w:rFonts w:ascii="Aptos" w:hAnsi="Aptos" w:cs="Dubai Medium"/>
                <w:sz w:val="24"/>
                <w:szCs w:val="24"/>
              </w:rPr>
            </w:pPr>
            <w:hyperlink r:id="rId16" w:history="1">
              <w:r w:rsidR="00037574" w:rsidRPr="00EA4F26">
                <w:rPr>
                  <w:rStyle w:val="Hyperlink"/>
                  <w:rFonts w:ascii="Aptos" w:hAnsi="Aptos" w:cs="Dubai Medium"/>
                  <w:sz w:val="24"/>
                  <w:szCs w:val="24"/>
                </w:rPr>
                <w:t xml:space="preserve">Strategic Plan </w:t>
              </w:r>
              <w:r w:rsidR="003D3359" w:rsidRPr="00EA4F26">
                <w:rPr>
                  <w:rStyle w:val="Hyperlink"/>
                  <w:rFonts w:ascii="Aptos" w:hAnsi="Aptos" w:cs="Dubai Medium"/>
                  <w:sz w:val="24"/>
                  <w:szCs w:val="24"/>
                </w:rPr>
                <w:t>Metric Update</w:t>
              </w:r>
            </w:hyperlink>
          </w:p>
        </w:tc>
        <w:tc>
          <w:tcPr>
            <w:tcW w:w="3420" w:type="dxa"/>
            <w:vAlign w:val="center"/>
          </w:tcPr>
          <w:p w14:paraId="4EF94F14" w14:textId="282FAD27" w:rsidR="00037574" w:rsidRPr="00C43515" w:rsidRDefault="00037574" w:rsidP="006B3BFE">
            <w:pPr>
              <w:pStyle w:val="ListParagraph"/>
              <w:spacing w:line="240" w:lineRule="exact"/>
              <w:ind w:left="0" w:right="-109"/>
              <w:jc w:val="right"/>
              <w:rPr>
                <w:rFonts w:ascii="Aptos" w:hAnsi="Aptos" w:cs="Dubai Light"/>
                <w:sz w:val="24"/>
                <w:szCs w:val="24"/>
              </w:rPr>
            </w:pPr>
            <w:r w:rsidRPr="00C43515">
              <w:rPr>
                <w:rFonts w:ascii="Aptos" w:hAnsi="Aptos" w:cs="Dubai Light"/>
                <w:sz w:val="24"/>
                <w:szCs w:val="24"/>
              </w:rPr>
              <w:t>Jeff Perez</w:t>
            </w:r>
          </w:p>
        </w:tc>
      </w:tr>
      <w:tr w:rsidR="00145CCE" w:rsidRPr="000035E8" w14:paraId="09906077" w14:textId="77777777" w:rsidTr="00C43515">
        <w:trPr>
          <w:trHeight w:val="351"/>
          <w:jc w:val="center"/>
        </w:trPr>
        <w:tc>
          <w:tcPr>
            <w:tcW w:w="625" w:type="dxa"/>
            <w:vAlign w:val="center"/>
          </w:tcPr>
          <w:p w14:paraId="79DCA1E5" w14:textId="77777777" w:rsidR="00145CCE" w:rsidRPr="00C43515" w:rsidRDefault="00145CCE" w:rsidP="006B3BFE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245" w:hanging="245"/>
              <w:rPr>
                <w:rFonts w:ascii="Aptos" w:hAnsi="Aptos" w:cs="Dubai Medium"/>
                <w:sz w:val="24"/>
                <w:szCs w:val="24"/>
              </w:rPr>
            </w:pPr>
          </w:p>
        </w:tc>
        <w:tc>
          <w:tcPr>
            <w:tcW w:w="6870" w:type="dxa"/>
            <w:vAlign w:val="center"/>
          </w:tcPr>
          <w:p w14:paraId="203BC93A" w14:textId="4112635F" w:rsidR="00145CCE" w:rsidRPr="00C43515" w:rsidRDefault="00EA4F26" w:rsidP="006B3BFE">
            <w:pPr>
              <w:spacing w:line="240" w:lineRule="exact"/>
              <w:rPr>
                <w:rFonts w:ascii="Aptos" w:hAnsi="Aptos" w:cs="Dubai Medium"/>
                <w:sz w:val="24"/>
                <w:szCs w:val="24"/>
              </w:rPr>
            </w:pPr>
            <w:hyperlink r:id="rId17" w:history="1">
              <w:r w:rsidR="00C51363" w:rsidRPr="00EA4F26">
                <w:rPr>
                  <w:rStyle w:val="Hyperlink"/>
                  <w:rFonts w:ascii="Aptos" w:hAnsi="Aptos" w:cs="Dubai Medium"/>
                  <w:sz w:val="24"/>
                  <w:szCs w:val="24"/>
                </w:rPr>
                <w:t xml:space="preserve">FY26 </w:t>
              </w:r>
              <w:r w:rsidR="00145CCE" w:rsidRPr="00EA4F26">
                <w:rPr>
                  <w:rStyle w:val="Hyperlink"/>
                  <w:rFonts w:ascii="Aptos" w:hAnsi="Aptos" w:cs="Dubai Medium"/>
                  <w:sz w:val="24"/>
                  <w:szCs w:val="24"/>
                </w:rPr>
                <w:t xml:space="preserve">Accountability </w:t>
              </w:r>
              <w:r w:rsidR="00C43515" w:rsidRPr="00EA4F26">
                <w:rPr>
                  <w:rStyle w:val="Hyperlink"/>
                  <w:rFonts w:ascii="Aptos" w:hAnsi="Aptos" w:cs="Dubai Medium"/>
                  <w:sz w:val="24"/>
                  <w:szCs w:val="24"/>
                </w:rPr>
                <w:t>Report Sections Review</w:t>
              </w:r>
            </w:hyperlink>
          </w:p>
        </w:tc>
        <w:tc>
          <w:tcPr>
            <w:tcW w:w="3420" w:type="dxa"/>
            <w:vAlign w:val="center"/>
          </w:tcPr>
          <w:p w14:paraId="30A37370" w14:textId="27154F4D" w:rsidR="00145CCE" w:rsidRPr="00C43515" w:rsidRDefault="00145CCE" w:rsidP="006B3BFE">
            <w:pPr>
              <w:pStyle w:val="ListParagraph"/>
              <w:spacing w:line="240" w:lineRule="exact"/>
              <w:ind w:left="0" w:right="-109"/>
              <w:jc w:val="right"/>
              <w:rPr>
                <w:rFonts w:ascii="Aptos" w:hAnsi="Aptos" w:cs="Dubai Light"/>
                <w:sz w:val="24"/>
                <w:szCs w:val="24"/>
              </w:rPr>
            </w:pPr>
            <w:r w:rsidRPr="00C43515">
              <w:rPr>
                <w:rFonts w:ascii="Aptos" w:hAnsi="Aptos" w:cs="Dubai Light"/>
                <w:sz w:val="24"/>
                <w:szCs w:val="24"/>
              </w:rPr>
              <w:t>Laura Belcher</w:t>
            </w:r>
          </w:p>
        </w:tc>
      </w:tr>
      <w:tr w:rsidR="003A3AB3" w:rsidRPr="000035E8" w14:paraId="26317BC8" w14:textId="77777777" w:rsidTr="00C43515">
        <w:trPr>
          <w:trHeight w:val="351"/>
          <w:jc w:val="center"/>
        </w:trPr>
        <w:tc>
          <w:tcPr>
            <w:tcW w:w="625" w:type="dxa"/>
            <w:vAlign w:val="center"/>
          </w:tcPr>
          <w:p w14:paraId="039EFF18" w14:textId="77777777" w:rsidR="003A3AB3" w:rsidRPr="00C43515" w:rsidRDefault="003A3AB3" w:rsidP="006B3BFE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245" w:hanging="245"/>
              <w:rPr>
                <w:rFonts w:ascii="Aptos" w:hAnsi="Aptos" w:cs="Dubai Medium"/>
                <w:sz w:val="24"/>
                <w:szCs w:val="24"/>
              </w:rPr>
            </w:pPr>
          </w:p>
        </w:tc>
        <w:tc>
          <w:tcPr>
            <w:tcW w:w="6870" w:type="dxa"/>
            <w:vAlign w:val="center"/>
          </w:tcPr>
          <w:p w14:paraId="05ACFC76" w14:textId="5DFE700F" w:rsidR="003A3AB3" w:rsidRDefault="00EA4F26" w:rsidP="006B3BFE">
            <w:pPr>
              <w:spacing w:line="240" w:lineRule="exact"/>
              <w:rPr>
                <w:rFonts w:ascii="Aptos" w:hAnsi="Aptos" w:cs="Dubai Medium"/>
                <w:sz w:val="24"/>
                <w:szCs w:val="24"/>
              </w:rPr>
            </w:pPr>
            <w:hyperlink r:id="rId18" w:history="1">
              <w:r w:rsidR="003A3AB3" w:rsidRPr="00EA4F26">
                <w:rPr>
                  <w:rStyle w:val="Hyperlink"/>
                  <w:rFonts w:ascii="Aptos" w:hAnsi="Aptos" w:cs="Dubai Medium"/>
                  <w:sz w:val="24"/>
                  <w:szCs w:val="24"/>
                </w:rPr>
                <w:t>External Studies Update</w:t>
              </w:r>
            </w:hyperlink>
          </w:p>
        </w:tc>
        <w:tc>
          <w:tcPr>
            <w:tcW w:w="3420" w:type="dxa"/>
            <w:vAlign w:val="center"/>
          </w:tcPr>
          <w:p w14:paraId="585DEBF2" w14:textId="76D8C18F" w:rsidR="003A3AB3" w:rsidRPr="00C43515" w:rsidRDefault="003A3AB3" w:rsidP="006B3BFE">
            <w:pPr>
              <w:pStyle w:val="ListParagraph"/>
              <w:spacing w:line="240" w:lineRule="exact"/>
              <w:ind w:left="0" w:right="-109"/>
              <w:jc w:val="right"/>
              <w:rPr>
                <w:rFonts w:ascii="Aptos" w:hAnsi="Aptos" w:cs="Dubai Light"/>
                <w:sz w:val="24"/>
                <w:szCs w:val="24"/>
              </w:rPr>
            </w:pPr>
            <w:r>
              <w:rPr>
                <w:rFonts w:ascii="Aptos" w:hAnsi="Aptos" w:cs="Dubai Light"/>
                <w:sz w:val="24"/>
                <w:szCs w:val="24"/>
              </w:rPr>
              <w:t>Laura Belcher</w:t>
            </w:r>
          </w:p>
        </w:tc>
      </w:tr>
      <w:tr w:rsidR="000035E8" w:rsidRPr="000035E8" w14:paraId="0D630724" w14:textId="77777777" w:rsidTr="00C43515">
        <w:trPr>
          <w:trHeight w:val="351"/>
          <w:jc w:val="center"/>
        </w:trPr>
        <w:tc>
          <w:tcPr>
            <w:tcW w:w="625" w:type="dxa"/>
            <w:vAlign w:val="center"/>
          </w:tcPr>
          <w:p w14:paraId="78FBCCB5" w14:textId="77777777" w:rsidR="000035E8" w:rsidRPr="00C43515" w:rsidRDefault="000035E8" w:rsidP="000035E8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245" w:hanging="245"/>
              <w:rPr>
                <w:rFonts w:ascii="Aptos" w:hAnsi="Aptos" w:cs="Dubai Medium"/>
                <w:sz w:val="24"/>
                <w:szCs w:val="24"/>
              </w:rPr>
            </w:pPr>
          </w:p>
        </w:tc>
        <w:tc>
          <w:tcPr>
            <w:tcW w:w="6870" w:type="dxa"/>
            <w:vAlign w:val="center"/>
          </w:tcPr>
          <w:p w14:paraId="6EE93955" w14:textId="64C3C7B9" w:rsidR="000035E8" w:rsidRPr="00C43515" w:rsidRDefault="000035E8" w:rsidP="000035E8">
            <w:pPr>
              <w:spacing w:line="240" w:lineRule="exact"/>
              <w:rPr>
                <w:rFonts w:ascii="Aptos" w:hAnsi="Aptos" w:cs="Dubai Medium"/>
                <w:sz w:val="24"/>
                <w:szCs w:val="24"/>
              </w:rPr>
            </w:pPr>
            <w:r w:rsidRPr="00C43515">
              <w:rPr>
                <w:rFonts w:ascii="Aptos" w:hAnsi="Aptos" w:cs="Dubai Medium"/>
                <w:sz w:val="24"/>
                <w:szCs w:val="24"/>
              </w:rPr>
              <w:t>Other Business</w:t>
            </w:r>
          </w:p>
        </w:tc>
        <w:tc>
          <w:tcPr>
            <w:tcW w:w="3420" w:type="dxa"/>
            <w:vAlign w:val="center"/>
          </w:tcPr>
          <w:p w14:paraId="04495C35" w14:textId="363A69CD" w:rsidR="000035E8" w:rsidRPr="00C43515" w:rsidRDefault="000035E8" w:rsidP="000035E8">
            <w:pPr>
              <w:pStyle w:val="ListParagraph"/>
              <w:spacing w:line="240" w:lineRule="exact"/>
              <w:ind w:left="0" w:right="-109"/>
              <w:jc w:val="right"/>
              <w:rPr>
                <w:rFonts w:ascii="Aptos" w:hAnsi="Aptos" w:cs="Dubai Light"/>
                <w:sz w:val="24"/>
                <w:szCs w:val="24"/>
              </w:rPr>
            </w:pPr>
            <w:r w:rsidRPr="00C43515">
              <w:rPr>
                <w:rFonts w:ascii="Aptos" w:hAnsi="Aptos" w:cs="Dubai Light"/>
                <w:sz w:val="24"/>
                <w:szCs w:val="24"/>
              </w:rPr>
              <w:t>Doug Snyder</w:t>
            </w:r>
          </w:p>
        </w:tc>
      </w:tr>
      <w:tr w:rsidR="000035E8" w14:paraId="4EDE00B6" w14:textId="77777777" w:rsidTr="00C43515">
        <w:tblPrEx>
          <w:jc w:val="left"/>
        </w:tblPrEx>
        <w:trPr>
          <w:trHeight w:val="351"/>
        </w:trPr>
        <w:tc>
          <w:tcPr>
            <w:tcW w:w="625" w:type="dxa"/>
            <w:vAlign w:val="center"/>
          </w:tcPr>
          <w:p w14:paraId="327F806B" w14:textId="77777777" w:rsidR="000035E8" w:rsidRPr="00C43515" w:rsidRDefault="000035E8" w:rsidP="000035E8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245" w:hanging="245"/>
              <w:rPr>
                <w:rFonts w:ascii="Aptos" w:hAnsi="Aptos" w:cs="Dubai Medium"/>
                <w:sz w:val="24"/>
                <w:szCs w:val="24"/>
              </w:rPr>
            </w:pPr>
          </w:p>
        </w:tc>
        <w:tc>
          <w:tcPr>
            <w:tcW w:w="6870" w:type="dxa"/>
            <w:vAlign w:val="center"/>
          </w:tcPr>
          <w:p w14:paraId="606E64CE" w14:textId="305EC923" w:rsidR="000035E8" w:rsidRPr="00C43515" w:rsidRDefault="000035E8" w:rsidP="000035E8">
            <w:pPr>
              <w:spacing w:line="240" w:lineRule="exact"/>
              <w:rPr>
                <w:rFonts w:ascii="Aptos" w:hAnsi="Aptos" w:cs="Dubai Medium"/>
                <w:sz w:val="24"/>
                <w:szCs w:val="24"/>
              </w:rPr>
            </w:pPr>
            <w:r w:rsidRPr="00C43515">
              <w:rPr>
                <w:rFonts w:ascii="Aptos" w:hAnsi="Aptos" w:cs="Dubai Medium"/>
                <w:sz w:val="24"/>
                <w:szCs w:val="24"/>
              </w:rPr>
              <w:t>Adjournment</w:t>
            </w:r>
          </w:p>
        </w:tc>
        <w:tc>
          <w:tcPr>
            <w:tcW w:w="3420" w:type="dxa"/>
            <w:vAlign w:val="center"/>
          </w:tcPr>
          <w:p w14:paraId="061E2E2C" w14:textId="56746B86" w:rsidR="000035E8" w:rsidRPr="00C43515" w:rsidRDefault="000035E8" w:rsidP="000035E8">
            <w:pPr>
              <w:pStyle w:val="ListParagraph"/>
              <w:spacing w:line="240" w:lineRule="exact"/>
              <w:ind w:left="0" w:right="-109"/>
              <w:rPr>
                <w:rFonts w:ascii="Aptos" w:hAnsi="Aptos" w:cs="Dubai Light"/>
                <w:sz w:val="24"/>
                <w:szCs w:val="24"/>
              </w:rPr>
            </w:pPr>
            <w:r w:rsidRPr="00C43515">
              <w:rPr>
                <w:rFonts w:ascii="Aptos" w:hAnsi="Aptos" w:cs="Dubai Light"/>
                <w:sz w:val="24"/>
                <w:szCs w:val="24"/>
              </w:rPr>
              <w:t xml:space="preserve">                                </w:t>
            </w:r>
            <w:r w:rsidR="00C43515">
              <w:rPr>
                <w:rFonts w:ascii="Aptos" w:hAnsi="Aptos" w:cs="Dubai Light"/>
                <w:sz w:val="24"/>
                <w:szCs w:val="24"/>
              </w:rPr>
              <w:t xml:space="preserve">        </w:t>
            </w:r>
            <w:r w:rsidRPr="00C43515">
              <w:rPr>
                <w:rFonts w:ascii="Aptos" w:hAnsi="Aptos" w:cs="Dubai Light"/>
                <w:sz w:val="24"/>
                <w:szCs w:val="24"/>
              </w:rPr>
              <w:t xml:space="preserve"> Doug Snyder</w:t>
            </w:r>
          </w:p>
        </w:tc>
      </w:tr>
    </w:tbl>
    <w:p w14:paraId="2D14B6DC" w14:textId="299222B5" w:rsidR="00AF6D25" w:rsidRDefault="00AF6D25" w:rsidP="008C38B4">
      <w:pPr>
        <w:spacing w:after="0"/>
        <w:rPr>
          <w:rFonts w:ascii="Dubai Light" w:hAnsi="Dubai Light" w:cs="Dubai Light"/>
          <w:noProof/>
        </w:rPr>
      </w:pPr>
    </w:p>
    <w:p w14:paraId="4DF02A4B" w14:textId="241199EA" w:rsidR="002E4314" w:rsidRDefault="002E4314" w:rsidP="002E4314">
      <w:pPr>
        <w:pStyle w:val="ListParagraph"/>
        <w:spacing w:after="0"/>
        <w:rPr>
          <w:rFonts w:ascii="Dubai Medium" w:hAnsi="Dubai Medium" w:cs="Dubai Medium"/>
          <w:sz w:val="24"/>
          <w:szCs w:val="24"/>
        </w:rPr>
      </w:pPr>
      <w:r>
        <w:rPr>
          <w:rFonts w:ascii="Dubai Medium" w:hAnsi="Dubai Medium" w:cs="Dubai Medium"/>
          <w:sz w:val="24"/>
          <w:szCs w:val="24"/>
        </w:rPr>
        <w:t>Committee Reference Documents:</w:t>
      </w:r>
    </w:p>
    <w:p w14:paraId="73681B41" w14:textId="52A6B19D" w:rsidR="00B5074F" w:rsidRDefault="00EA4F26" w:rsidP="00516C09">
      <w:pPr>
        <w:pStyle w:val="ListParagraph"/>
        <w:numPr>
          <w:ilvl w:val="0"/>
          <w:numId w:val="24"/>
        </w:numPr>
        <w:spacing w:after="0"/>
        <w:rPr>
          <w:rFonts w:ascii="Dubai Medium" w:hAnsi="Dubai Medium" w:cs="Dubai Medium"/>
          <w:sz w:val="24"/>
          <w:szCs w:val="24"/>
        </w:rPr>
      </w:pPr>
      <w:hyperlink r:id="rId19" w:history="1">
        <w:r w:rsidR="00B5074F" w:rsidRPr="00EA4F26">
          <w:rPr>
            <w:rStyle w:val="Hyperlink"/>
            <w:rFonts w:ascii="Dubai Medium" w:hAnsi="Dubai Medium" w:cs="Dubai Medium"/>
            <w:sz w:val="24"/>
            <w:szCs w:val="24"/>
          </w:rPr>
          <w:t>202</w:t>
        </w:r>
        <w:r w:rsidR="00AB42D3" w:rsidRPr="00EA4F26">
          <w:rPr>
            <w:rStyle w:val="Hyperlink"/>
            <w:rFonts w:ascii="Dubai Medium" w:hAnsi="Dubai Medium" w:cs="Dubai Medium"/>
            <w:sz w:val="24"/>
            <w:szCs w:val="24"/>
          </w:rPr>
          <w:t>5-26</w:t>
        </w:r>
        <w:r w:rsidR="00B5074F" w:rsidRPr="00EA4F26">
          <w:rPr>
            <w:rStyle w:val="Hyperlink"/>
            <w:rFonts w:ascii="Dubai Medium" w:hAnsi="Dubai Medium" w:cs="Dubai Medium"/>
            <w:sz w:val="24"/>
            <w:szCs w:val="24"/>
          </w:rPr>
          <w:t xml:space="preserve"> Committee Charter</w:t>
        </w:r>
      </w:hyperlink>
    </w:p>
    <w:p w14:paraId="44510A68" w14:textId="76F62D4E" w:rsidR="002E4314" w:rsidRPr="00753200" w:rsidRDefault="00EA4F26" w:rsidP="00516C09">
      <w:pPr>
        <w:pStyle w:val="ListParagraph"/>
        <w:numPr>
          <w:ilvl w:val="0"/>
          <w:numId w:val="24"/>
        </w:numPr>
        <w:spacing w:after="0"/>
        <w:rPr>
          <w:rFonts w:ascii="Dubai Medium" w:hAnsi="Dubai Medium" w:cs="Dubai Medium"/>
          <w:sz w:val="24"/>
          <w:szCs w:val="24"/>
        </w:rPr>
      </w:pPr>
      <w:hyperlink r:id="rId20" w:history="1">
        <w:r w:rsidR="00517231" w:rsidRPr="00EA4F26">
          <w:rPr>
            <w:rStyle w:val="Hyperlink"/>
            <w:rFonts w:ascii="Dubai Medium" w:hAnsi="Dubai Medium" w:cs="Dubai Medium"/>
            <w:sz w:val="24"/>
            <w:szCs w:val="24"/>
          </w:rPr>
          <w:t>Approved Mission, Values, Initiatives</w:t>
        </w:r>
      </w:hyperlink>
    </w:p>
    <w:sectPr w:rsidR="002E4314" w:rsidRPr="00753200" w:rsidSect="00AF6D25">
      <w:headerReference w:type="even" r:id="rId21"/>
      <w:headerReference w:type="default" r:id="rId22"/>
      <w:footerReference w:type="default" r:id="rId23"/>
      <w:headerReference w:type="first" r:id="rId24"/>
      <w:type w:val="continuous"/>
      <w:pgSz w:w="12240" w:h="15840"/>
      <w:pgMar w:top="1080" w:right="720" w:bottom="1080" w:left="720" w:header="72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94F65" w14:textId="77777777" w:rsidR="008739B4" w:rsidRDefault="008739B4" w:rsidP="00192DD8">
      <w:pPr>
        <w:spacing w:after="0" w:line="240" w:lineRule="auto"/>
      </w:pPr>
      <w:r>
        <w:separator/>
      </w:r>
    </w:p>
  </w:endnote>
  <w:endnote w:type="continuationSeparator" w:id="0">
    <w:p w14:paraId="1C93BDDC" w14:textId="77777777" w:rsidR="008739B4" w:rsidRDefault="008739B4" w:rsidP="00192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ubai Medium">
    <w:panose1 w:val="020B0603030403030204"/>
    <w:charset w:val="00"/>
    <w:family w:val="swiss"/>
    <w:pitch w:val="variable"/>
    <w:sig w:usb0="80002067" w:usb1="80000000" w:usb2="00000008" w:usb3="00000000" w:csb0="00000041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Dubai Light">
    <w:panose1 w:val="020B0303030403030204"/>
    <w:charset w:val="00"/>
    <w:family w:val="swiss"/>
    <w:pitch w:val="variable"/>
    <w:sig w:usb0="80002067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E242D" w14:textId="77777777" w:rsidR="00332780" w:rsidRDefault="003327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29147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8C64D6" w14:textId="77777777" w:rsidR="00E86FD5" w:rsidRDefault="00E86F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055097" w14:textId="77777777" w:rsidR="00E86FD5" w:rsidRDefault="00E86F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1231B" w14:textId="77777777" w:rsidR="00E86FD5" w:rsidRDefault="00E86FD5">
    <w:pPr>
      <w:pStyle w:val="Footer"/>
    </w:pPr>
    <w:r>
      <w:rPr>
        <w:noProof/>
      </w:rPr>
      <w:drawing>
        <wp:anchor distT="0" distB="0" distL="114300" distR="114300" simplePos="0" relativeHeight="251657728" behindDoc="1" locked="1" layoutInCell="1" allowOverlap="1" wp14:anchorId="7E428905" wp14:editId="598F7F3F">
          <wp:simplePos x="0" y="0"/>
          <wp:positionH relativeFrom="page">
            <wp:align>right</wp:align>
          </wp:positionH>
          <wp:positionV relativeFrom="bottomMargin">
            <wp:align>top</wp:align>
          </wp:positionV>
          <wp:extent cx="7777480" cy="749300"/>
          <wp:effectExtent l="0" t="0" r="0" b="0"/>
          <wp:wrapNone/>
          <wp:docPr id="15" name="Picture 15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tterhead Template 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551"/>
                  <a:stretch/>
                </pic:blipFill>
                <pic:spPr bwMode="auto">
                  <a:xfrm>
                    <a:off x="0" y="0"/>
                    <a:ext cx="7777480" cy="749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95263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2A3D3C" w14:textId="77777777" w:rsidR="00E86FD5" w:rsidRDefault="00E86FD5">
        <w:pPr>
          <w:pStyle w:val="Footer"/>
          <w:jc w:val="center"/>
        </w:pPr>
        <w:r w:rsidRPr="00AF6D25">
          <w:rPr>
            <w:rFonts w:ascii="Dubai Light" w:hAnsi="Dubai Light" w:cs="Dubai Light"/>
          </w:rPr>
          <w:fldChar w:fldCharType="begin"/>
        </w:r>
        <w:r w:rsidRPr="00AF6D25">
          <w:rPr>
            <w:rFonts w:ascii="Dubai Light" w:hAnsi="Dubai Light" w:cs="Dubai Light"/>
          </w:rPr>
          <w:instrText xml:space="preserve"> PAGE   \* MERGEFORMAT </w:instrText>
        </w:r>
        <w:r w:rsidRPr="00AF6D25">
          <w:rPr>
            <w:rFonts w:ascii="Dubai Light" w:hAnsi="Dubai Light" w:cs="Dubai Light"/>
          </w:rPr>
          <w:fldChar w:fldCharType="separate"/>
        </w:r>
        <w:r w:rsidRPr="00AF6D25">
          <w:rPr>
            <w:rFonts w:ascii="Dubai Light" w:hAnsi="Dubai Light" w:cs="Dubai Light"/>
            <w:noProof/>
          </w:rPr>
          <w:t>2</w:t>
        </w:r>
        <w:r w:rsidRPr="00AF6D25">
          <w:rPr>
            <w:rFonts w:ascii="Dubai Light" w:hAnsi="Dubai Light" w:cs="Dubai Light"/>
            <w:noProof/>
          </w:rPr>
          <w:fldChar w:fldCharType="end"/>
        </w:r>
      </w:p>
    </w:sdtContent>
  </w:sdt>
  <w:p w14:paraId="377C2859" w14:textId="77777777" w:rsidR="00E86FD5" w:rsidRDefault="00E86FD5">
    <w:pPr>
      <w:pStyle w:val="Footer"/>
    </w:pPr>
    <w:r>
      <w:rPr>
        <w:noProof/>
      </w:rPr>
      <w:drawing>
        <wp:anchor distT="0" distB="0" distL="114300" distR="114300" simplePos="0" relativeHeight="251656704" behindDoc="1" locked="1" layoutInCell="1" allowOverlap="1" wp14:anchorId="71118C98" wp14:editId="494B94F6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777480" cy="749300"/>
          <wp:effectExtent l="0" t="0" r="0" b="0"/>
          <wp:wrapNone/>
          <wp:docPr id="166" name="Picture 166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tterhead Template 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551"/>
                  <a:stretch/>
                </pic:blipFill>
                <pic:spPr bwMode="auto">
                  <a:xfrm>
                    <a:off x="0" y="0"/>
                    <a:ext cx="7777480" cy="749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CFC60" w14:textId="77777777" w:rsidR="008739B4" w:rsidRDefault="008739B4" w:rsidP="00192DD8">
      <w:pPr>
        <w:spacing w:after="0" w:line="240" w:lineRule="auto"/>
      </w:pPr>
      <w:r>
        <w:separator/>
      </w:r>
    </w:p>
  </w:footnote>
  <w:footnote w:type="continuationSeparator" w:id="0">
    <w:p w14:paraId="76921D27" w14:textId="77777777" w:rsidR="008739B4" w:rsidRDefault="008739B4" w:rsidP="00192D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39E52" w14:textId="1EE42D1E" w:rsidR="00517231" w:rsidRDefault="005172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4F1B3" w14:textId="32A3ACCB" w:rsidR="00E86FD5" w:rsidRDefault="00E86FD5">
    <w:pPr>
      <w:pStyle w:val="Header"/>
    </w:pPr>
    <w:r>
      <w:rPr>
        <w:noProof/>
      </w:rPr>
      <w:drawing>
        <wp:anchor distT="0" distB="0" distL="114300" distR="114300" simplePos="0" relativeHeight="251655680" behindDoc="1" locked="1" layoutInCell="1" allowOverlap="1" wp14:anchorId="4A6FA240" wp14:editId="37B04A57">
          <wp:simplePos x="0" y="0"/>
          <wp:positionH relativeFrom="margin">
            <wp:align>center</wp:align>
          </wp:positionH>
          <wp:positionV relativeFrom="page">
            <wp:align>top</wp:align>
          </wp:positionV>
          <wp:extent cx="6633845" cy="1737360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tterhead Template 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9761"/>
                  <a:stretch/>
                </pic:blipFill>
                <pic:spPr bwMode="auto">
                  <a:xfrm>
                    <a:off x="0" y="0"/>
                    <a:ext cx="6633845" cy="17373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B705E" w14:textId="2E697617" w:rsidR="00517231" w:rsidRDefault="006D47BE" w:rsidP="006D47BE">
    <w:pPr>
      <w:pStyle w:val="Header"/>
      <w:ind w:firstLine="4320"/>
    </w:pPr>
    <w:r>
      <w:rPr>
        <w:noProof/>
      </w:rPr>
      <w:drawing>
        <wp:inline distT="0" distB="0" distL="0" distR="0" wp14:anchorId="76CF16F0" wp14:editId="1D0E686A">
          <wp:extent cx="1640205" cy="1633855"/>
          <wp:effectExtent l="0" t="0" r="0" b="4445"/>
          <wp:docPr id="68329944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0205" cy="1633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00004" w14:textId="516F567C" w:rsidR="00B43340" w:rsidRDefault="00B43340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EB0DB" w14:textId="3755AEE9" w:rsidR="00E86FD5" w:rsidRDefault="00E86FD5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3E2E6" w14:textId="4C28B9DE" w:rsidR="00B43340" w:rsidRDefault="00B433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4pt;height:20.4pt" o:bullet="t">
        <v:imagedata r:id="rId1" o:title="Bullet"/>
      </v:shape>
    </w:pict>
  </w:numPicBullet>
  <w:numPicBullet w:numPicBulletId="1">
    <w:pict>
      <v:shape id="_x0000_i1026" type="#_x0000_t75" style="width:123.6pt;height:116.4pt" o:bullet="t">
        <v:imagedata r:id="rId2" o:title="Bullet Leg Temp"/>
      </v:shape>
    </w:pict>
  </w:numPicBullet>
  <w:numPicBullet w:numPicBulletId="2">
    <w:pict>
      <v:shape id="_x0000_i1027" type="#_x0000_t75" style="width:123.6pt;height:116.4pt" o:bullet="t">
        <v:imagedata r:id="rId3" o:title="Bullet Leg Temp (2)"/>
      </v:shape>
    </w:pict>
  </w:numPicBullet>
  <w:abstractNum w:abstractNumId="0" w15:restartNumberingAfterBreak="0">
    <w:nsid w:val="00266C62"/>
    <w:multiLevelType w:val="hybridMultilevel"/>
    <w:tmpl w:val="53AA0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F50C9"/>
    <w:multiLevelType w:val="hybridMultilevel"/>
    <w:tmpl w:val="27A078E2"/>
    <w:lvl w:ilvl="0" w:tplc="6C28958C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D3230"/>
    <w:multiLevelType w:val="hybridMultilevel"/>
    <w:tmpl w:val="31EA2FB0"/>
    <w:lvl w:ilvl="0" w:tplc="C0760A6C">
      <w:start w:val="1"/>
      <w:numFmt w:val="decimal"/>
      <w:lvlText w:val="%1."/>
      <w:lvlJc w:val="left"/>
      <w:pPr>
        <w:ind w:left="810" w:hanging="360"/>
      </w:pPr>
      <w:rPr>
        <w:rFonts w:ascii="Dubai Medium" w:hAnsi="Dubai Medium" w:cs="Dubai Medium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76B42"/>
    <w:multiLevelType w:val="multilevel"/>
    <w:tmpl w:val="94E23B98"/>
    <w:lvl w:ilvl="0">
      <w:start w:val="1"/>
      <w:numFmt w:val="upperLetter"/>
      <w:lvlText w:val="%1."/>
      <w:lvlJc w:val="left"/>
      <w:pPr>
        <w:ind w:left="900" w:hanging="360"/>
      </w:pPr>
      <w:rPr>
        <w:rFonts w:ascii="Dubai" w:hAnsi="Dubai" w:hint="default"/>
        <w:sz w:val="24"/>
      </w:rPr>
    </w:lvl>
    <w:lvl w:ilvl="1">
      <w:start w:val="1"/>
      <w:numFmt w:val="decimal"/>
      <w:lvlText w:val="%2."/>
      <w:lvlJc w:val="left"/>
      <w:pPr>
        <w:ind w:left="1260" w:hanging="360"/>
      </w:pPr>
      <w:rPr>
        <w:rFonts w:ascii="Dubai Light" w:hAnsi="Dubai Light" w:hint="default"/>
        <w:sz w:val="24"/>
      </w:rPr>
    </w:lvl>
    <w:lvl w:ilvl="2">
      <w:start w:val="1"/>
      <w:numFmt w:val="lowerLetter"/>
      <w:lvlText w:val="%3."/>
      <w:lvlJc w:val="left"/>
      <w:pPr>
        <w:ind w:left="1620" w:hanging="360"/>
      </w:pPr>
      <w:rPr>
        <w:rFonts w:ascii="Dubai Light" w:hAnsi="Dubai Light" w:hint="default"/>
        <w:sz w:val="24"/>
      </w:rPr>
    </w:lvl>
    <w:lvl w:ilvl="3">
      <w:start w:val="1"/>
      <w:numFmt w:val="bullet"/>
      <w:lvlText w:val="̵"/>
      <w:lvlJc w:val="left"/>
      <w:pPr>
        <w:ind w:left="2039" w:hanging="360"/>
      </w:pPr>
      <w:rPr>
        <w:rFonts w:ascii="Dubai Light" w:hAnsi="Dubai Light" w:hint="default"/>
        <w:color w:val="auto"/>
        <w:sz w:val="24"/>
      </w:rPr>
    </w:lvl>
    <w:lvl w:ilvl="4">
      <w:start w:val="1"/>
      <w:numFmt w:val="lowerLetter"/>
      <w:lvlText w:val="(%5)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400" w:hanging="360"/>
      </w:pPr>
      <w:rPr>
        <w:rFonts w:hint="default"/>
      </w:rPr>
    </w:lvl>
  </w:abstractNum>
  <w:abstractNum w:abstractNumId="4" w15:restartNumberingAfterBreak="0">
    <w:nsid w:val="1E334D28"/>
    <w:multiLevelType w:val="hybridMultilevel"/>
    <w:tmpl w:val="9294C4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43405"/>
    <w:multiLevelType w:val="hybridMultilevel"/>
    <w:tmpl w:val="D61A1E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E5BD2"/>
    <w:multiLevelType w:val="hybridMultilevel"/>
    <w:tmpl w:val="FFD8A000"/>
    <w:lvl w:ilvl="0" w:tplc="48C052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C24090"/>
    <w:multiLevelType w:val="multilevel"/>
    <w:tmpl w:val="94E23B98"/>
    <w:lvl w:ilvl="0">
      <w:start w:val="1"/>
      <w:numFmt w:val="upperLetter"/>
      <w:lvlText w:val="%1."/>
      <w:lvlJc w:val="left"/>
      <w:pPr>
        <w:ind w:left="900" w:hanging="360"/>
      </w:pPr>
      <w:rPr>
        <w:rFonts w:ascii="Dubai" w:hAnsi="Dubai" w:hint="default"/>
        <w:sz w:val="24"/>
      </w:rPr>
    </w:lvl>
    <w:lvl w:ilvl="1">
      <w:start w:val="1"/>
      <w:numFmt w:val="decimal"/>
      <w:lvlText w:val="%2."/>
      <w:lvlJc w:val="left"/>
      <w:pPr>
        <w:ind w:left="1260" w:hanging="360"/>
      </w:pPr>
      <w:rPr>
        <w:rFonts w:ascii="Dubai Light" w:hAnsi="Dubai Light" w:hint="default"/>
        <w:sz w:val="24"/>
      </w:rPr>
    </w:lvl>
    <w:lvl w:ilvl="2">
      <w:start w:val="1"/>
      <w:numFmt w:val="lowerLetter"/>
      <w:lvlText w:val="%3."/>
      <w:lvlJc w:val="left"/>
      <w:pPr>
        <w:ind w:left="900" w:hanging="360"/>
      </w:pPr>
      <w:rPr>
        <w:rFonts w:ascii="Dubai Light" w:hAnsi="Dubai Light" w:hint="default"/>
        <w:sz w:val="24"/>
      </w:rPr>
    </w:lvl>
    <w:lvl w:ilvl="3">
      <w:start w:val="1"/>
      <w:numFmt w:val="bullet"/>
      <w:lvlText w:val="̵"/>
      <w:lvlJc w:val="left"/>
      <w:pPr>
        <w:ind w:left="2039" w:hanging="360"/>
      </w:pPr>
      <w:rPr>
        <w:rFonts w:ascii="Dubai Light" w:hAnsi="Dubai Light" w:hint="default"/>
        <w:color w:val="auto"/>
        <w:sz w:val="24"/>
      </w:rPr>
    </w:lvl>
    <w:lvl w:ilvl="4">
      <w:start w:val="1"/>
      <w:numFmt w:val="lowerLetter"/>
      <w:lvlText w:val="(%5)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400" w:hanging="360"/>
      </w:pPr>
      <w:rPr>
        <w:rFonts w:hint="default"/>
      </w:rPr>
    </w:lvl>
  </w:abstractNum>
  <w:abstractNum w:abstractNumId="8" w15:restartNumberingAfterBreak="0">
    <w:nsid w:val="29350438"/>
    <w:multiLevelType w:val="hybridMultilevel"/>
    <w:tmpl w:val="FDA8BBAE"/>
    <w:lvl w:ilvl="0" w:tplc="6C28958C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A1515E"/>
    <w:multiLevelType w:val="multilevel"/>
    <w:tmpl w:val="94E23B98"/>
    <w:numStyleLink w:val="CHEAgendaItems"/>
  </w:abstractNum>
  <w:abstractNum w:abstractNumId="10" w15:restartNumberingAfterBreak="0">
    <w:nsid w:val="29BA7F70"/>
    <w:multiLevelType w:val="hybridMultilevel"/>
    <w:tmpl w:val="5A6E82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946952"/>
    <w:multiLevelType w:val="hybridMultilevel"/>
    <w:tmpl w:val="C68C9444"/>
    <w:lvl w:ilvl="0" w:tplc="E77E9356">
      <w:start w:val="1"/>
      <w:numFmt w:val="upperLetter"/>
      <w:lvlText w:val="%1."/>
      <w:lvlJc w:val="left"/>
      <w:pPr>
        <w:ind w:left="720" w:hanging="360"/>
      </w:pPr>
      <w:rPr>
        <w:rFonts w:ascii="Dubai" w:hAnsi="Dubai" w:cs="Duba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201FDF"/>
    <w:multiLevelType w:val="hybridMultilevel"/>
    <w:tmpl w:val="EF44B0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D83C7B"/>
    <w:multiLevelType w:val="hybridMultilevel"/>
    <w:tmpl w:val="F91E9C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C65F61"/>
    <w:multiLevelType w:val="multilevel"/>
    <w:tmpl w:val="94E23B98"/>
    <w:styleLink w:val="CHEAgendaItems"/>
    <w:lvl w:ilvl="0">
      <w:start w:val="1"/>
      <w:numFmt w:val="upperLetter"/>
      <w:lvlText w:val="%1."/>
      <w:lvlJc w:val="left"/>
      <w:pPr>
        <w:ind w:left="900" w:hanging="360"/>
      </w:pPr>
      <w:rPr>
        <w:rFonts w:ascii="Dubai" w:hAnsi="Dubai" w:hint="default"/>
        <w:sz w:val="24"/>
      </w:rPr>
    </w:lvl>
    <w:lvl w:ilvl="1">
      <w:start w:val="1"/>
      <w:numFmt w:val="decimal"/>
      <w:lvlText w:val="%2."/>
      <w:lvlJc w:val="left"/>
      <w:pPr>
        <w:ind w:left="1260" w:hanging="360"/>
      </w:pPr>
      <w:rPr>
        <w:rFonts w:ascii="Dubai Light" w:hAnsi="Dubai Light" w:hint="default"/>
        <w:sz w:val="24"/>
      </w:rPr>
    </w:lvl>
    <w:lvl w:ilvl="2">
      <w:start w:val="1"/>
      <w:numFmt w:val="lowerLetter"/>
      <w:lvlText w:val="%3."/>
      <w:lvlJc w:val="left"/>
      <w:pPr>
        <w:ind w:left="1620" w:hanging="360"/>
      </w:pPr>
      <w:rPr>
        <w:rFonts w:ascii="Dubai Light" w:hAnsi="Dubai Light" w:hint="default"/>
        <w:sz w:val="24"/>
      </w:rPr>
    </w:lvl>
    <w:lvl w:ilvl="3">
      <w:start w:val="1"/>
      <w:numFmt w:val="bullet"/>
      <w:lvlText w:val="̵"/>
      <w:lvlJc w:val="left"/>
      <w:pPr>
        <w:ind w:left="2039" w:hanging="360"/>
      </w:pPr>
      <w:rPr>
        <w:rFonts w:ascii="Dubai Light" w:hAnsi="Dubai Light" w:hint="default"/>
        <w:color w:val="auto"/>
        <w:sz w:val="24"/>
      </w:rPr>
    </w:lvl>
    <w:lvl w:ilvl="4">
      <w:start w:val="1"/>
      <w:numFmt w:val="lowerLetter"/>
      <w:lvlText w:val="(%5)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400" w:hanging="360"/>
      </w:pPr>
      <w:rPr>
        <w:rFonts w:hint="default"/>
      </w:rPr>
    </w:lvl>
  </w:abstractNum>
  <w:abstractNum w:abstractNumId="15" w15:restartNumberingAfterBreak="0">
    <w:nsid w:val="4ACE7D68"/>
    <w:multiLevelType w:val="multilevel"/>
    <w:tmpl w:val="94E23B98"/>
    <w:numStyleLink w:val="CHEAgendaItems"/>
  </w:abstractNum>
  <w:abstractNum w:abstractNumId="16" w15:restartNumberingAfterBreak="0">
    <w:nsid w:val="55D92370"/>
    <w:multiLevelType w:val="multilevel"/>
    <w:tmpl w:val="94E23B98"/>
    <w:lvl w:ilvl="0">
      <w:start w:val="1"/>
      <w:numFmt w:val="upperLetter"/>
      <w:lvlText w:val="%1."/>
      <w:lvlJc w:val="left"/>
      <w:pPr>
        <w:ind w:left="900" w:hanging="360"/>
      </w:pPr>
      <w:rPr>
        <w:rFonts w:ascii="Dubai" w:hAnsi="Dubai" w:hint="default"/>
        <w:sz w:val="24"/>
      </w:rPr>
    </w:lvl>
    <w:lvl w:ilvl="1">
      <w:start w:val="1"/>
      <w:numFmt w:val="decimal"/>
      <w:lvlText w:val="%2."/>
      <w:lvlJc w:val="left"/>
      <w:pPr>
        <w:ind w:left="1260" w:hanging="360"/>
      </w:pPr>
      <w:rPr>
        <w:rFonts w:ascii="Dubai Light" w:hAnsi="Dubai Light" w:hint="default"/>
        <w:sz w:val="24"/>
      </w:rPr>
    </w:lvl>
    <w:lvl w:ilvl="2">
      <w:start w:val="1"/>
      <w:numFmt w:val="lowerLetter"/>
      <w:lvlText w:val="%3."/>
      <w:lvlJc w:val="left"/>
      <w:pPr>
        <w:ind w:left="900" w:hanging="360"/>
      </w:pPr>
      <w:rPr>
        <w:rFonts w:ascii="Dubai Light" w:hAnsi="Dubai Light" w:hint="default"/>
        <w:sz w:val="24"/>
      </w:rPr>
    </w:lvl>
    <w:lvl w:ilvl="3">
      <w:start w:val="1"/>
      <w:numFmt w:val="bullet"/>
      <w:lvlText w:val="̵"/>
      <w:lvlJc w:val="left"/>
      <w:pPr>
        <w:ind w:left="2039" w:hanging="360"/>
      </w:pPr>
      <w:rPr>
        <w:rFonts w:ascii="Dubai Light" w:hAnsi="Dubai Light" w:hint="default"/>
        <w:color w:val="auto"/>
        <w:sz w:val="24"/>
      </w:rPr>
    </w:lvl>
    <w:lvl w:ilvl="4">
      <w:start w:val="1"/>
      <w:numFmt w:val="lowerLetter"/>
      <w:lvlText w:val="(%5)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400" w:hanging="360"/>
      </w:pPr>
      <w:rPr>
        <w:rFonts w:hint="default"/>
      </w:rPr>
    </w:lvl>
  </w:abstractNum>
  <w:abstractNum w:abstractNumId="17" w15:restartNumberingAfterBreak="0">
    <w:nsid w:val="617813B5"/>
    <w:multiLevelType w:val="hybridMultilevel"/>
    <w:tmpl w:val="90A6C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2D150D"/>
    <w:multiLevelType w:val="hybridMultilevel"/>
    <w:tmpl w:val="B22E3B30"/>
    <w:lvl w:ilvl="0" w:tplc="5364AF0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A86E8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EBB335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8007B5"/>
    <w:multiLevelType w:val="multilevel"/>
    <w:tmpl w:val="94E23B98"/>
    <w:numStyleLink w:val="CHEAgendaItems"/>
  </w:abstractNum>
  <w:abstractNum w:abstractNumId="20" w15:restartNumberingAfterBreak="0">
    <w:nsid w:val="6F876070"/>
    <w:multiLevelType w:val="multilevel"/>
    <w:tmpl w:val="94E23B98"/>
    <w:numStyleLink w:val="CHEAgendaItems"/>
  </w:abstractNum>
  <w:abstractNum w:abstractNumId="21" w15:restartNumberingAfterBreak="0">
    <w:nsid w:val="781E74DD"/>
    <w:multiLevelType w:val="hybridMultilevel"/>
    <w:tmpl w:val="857A0B14"/>
    <w:lvl w:ilvl="0" w:tplc="5364AF0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2F3969"/>
    <w:multiLevelType w:val="multilevel"/>
    <w:tmpl w:val="94E23B98"/>
    <w:lvl w:ilvl="0">
      <w:start w:val="1"/>
      <w:numFmt w:val="upperLetter"/>
      <w:lvlText w:val="%1."/>
      <w:lvlJc w:val="left"/>
      <w:pPr>
        <w:ind w:left="1260" w:hanging="360"/>
      </w:pPr>
      <w:rPr>
        <w:rFonts w:ascii="Dubai" w:hAnsi="Dubai" w:hint="default"/>
        <w:sz w:val="24"/>
      </w:rPr>
    </w:lvl>
    <w:lvl w:ilvl="1">
      <w:start w:val="1"/>
      <w:numFmt w:val="decimal"/>
      <w:lvlText w:val="%2."/>
      <w:lvlJc w:val="left"/>
      <w:pPr>
        <w:ind w:left="1620" w:hanging="360"/>
      </w:pPr>
      <w:rPr>
        <w:rFonts w:ascii="Dubai Light" w:hAnsi="Dubai Light" w:hint="default"/>
        <w:sz w:val="24"/>
      </w:rPr>
    </w:lvl>
    <w:lvl w:ilvl="2">
      <w:start w:val="1"/>
      <w:numFmt w:val="lowerLetter"/>
      <w:lvlText w:val="%3."/>
      <w:lvlJc w:val="left"/>
      <w:pPr>
        <w:ind w:left="1980" w:hanging="360"/>
      </w:pPr>
      <w:rPr>
        <w:rFonts w:ascii="Dubai Light" w:hAnsi="Dubai Light" w:hint="default"/>
        <w:sz w:val="24"/>
      </w:rPr>
    </w:lvl>
    <w:lvl w:ilvl="3">
      <w:start w:val="1"/>
      <w:numFmt w:val="bullet"/>
      <w:lvlText w:val="̵"/>
      <w:lvlJc w:val="left"/>
      <w:pPr>
        <w:ind w:left="2399" w:hanging="360"/>
      </w:pPr>
      <w:rPr>
        <w:rFonts w:ascii="Dubai Light" w:hAnsi="Dubai Light" w:hint="default"/>
        <w:color w:val="auto"/>
        <w:sz w:val="24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760" w:hanging="360"/>
      </w:pPr>
      <w:rPr>
        <w:rFonts w:hint="default"/>
      </w:rPr>
    </w:lvl>
  </w:abstractNum>
  <w:num w:numId="1" w16cid:durableId="250894053">
    <w:abstractNumId w:val="5"/>
  </w:num>
  <w:num w:numId="2" w16cid:durableId="1241257926">
    <w:abstractNumId w:val="21"/>
  </w:num>
  <w:num w:numId="3" w16cid:durableId="2139294481">
    <w:abstractNumId w:val="18"/>
  </w:num>
  <w:num w:numId="4" w16cid:durableId="904950677">
    <w:abstractNumId w:val="1"/>
  </w:num>
  <w:num w:numId="5" w16cid:durableId="639116046">
    <w:abstractNumId w:val="8"/>
  </w:num>
  <w:num w:numId="6" w16cid:durableId="2028869920">
    <w:abstractNumId w:val="17"/>
  </w:num>
  <w:num w:numId="7" w16cid:durableId="1244488811">
    <w:abstractNumId w:val="2"/>
  </w:num>
  <w:num w:numId="8" w16cid:durableId="271325234">
    <w:abstractNumId w:val="14"/>
  </w:num>
  <w:num w:numId="9" w16cid:durableId="1021859958">
    <w:abstractNumId w:val="14"/>
  </w:num>
  <w:num w:numId="10" w16cid:durableId="1410736535">
    <w:abstractNumId w:val="14"/>
  </w:num>
  <w:num w:numId="11" w16cid:durableId="1525749217">
    <w:abstractNumId w:val="9"/>
  </w:num>
  <w:num w:numId="12" w16cid:durableId="1140922835">
    <w:abstractNumId w:val="20"/>
  </w:num>
  <w:num w:numId="13" w16cid:durableId="510805228">
    <w:abstractNumId w:val="15"/>
  </w:num>
  <w:num w:numId="14" w16cid:durableId="1285425406">
    <w:abstractNumId w:val="19"/>
  </w:num>
  <w:num w:numId="15" w16cid:durableId="706418123">
    <w:abstractNumId w:val="22"/>
  </w:num>
  <w:num w:numId="16" w16cid:durableId="280722385">
    <w:abstractNumId w:val="3"/>
  </w:num>
  <w:num w:numId="17" w16cid:durableId="938559366">
    <w:abstractNumId w:val="16"/>
  </w:num>
  <w:num w:numId="18" w16cid:durableId="599262484">
    <w:abstractNumId w:val="11"/>
  </w:num>
  <w:num w:numId="19" w16cid:durableId="478116039">
    <w:abstractNumId w:val="13"/>
  </w:num>
  <w:num w:numId="20" w16cid:durableId="197819312">
    <w:abstractNumId w:val="7"/>
  </w:num>
  <w:num w:numId="21" w16cid:durableId="746999420">
    <w:abstractNumId w:val="10"/>
  </w:num>
  <w:num w:numId="22" w16cid:durableId="1113789181">
    <w:abstractNumId w:val="0"/>
  </w:num>
  <w:num w:numId="23" w16cid:durableId="634793513">
    <w:abstractNumId w:val="6"/>
  </w:num>
  <w:num w:numId="24" w16cid:durableId="1993823477">
    <w:abstractNumId w:val="12"/>
  </w:num>
  <w:num w:numId="25" w16cid:durableId="11352987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138"/>
    <w:rsid w:val="000035E8"/>
    <w:rsid w:val="00012E8D"/>
    <w:rsid w:val="00017CC9"/>
    <w:rsid w:val="000256F0"/>
    <w:rsid w:val="00025AFA"/>
    <w:rsid w:val="00037574"/>
    <w:rsid w:val="00040C5E"/>
    <w:rsid w:val="000413B7"/>
    <w:rsid w:val="000525D0"/>
    <w:rsid w:val="00053AFD"/>
    <w:rsid w:val="00063EE4"/>
    <w:rsid w:val="00074918"/>
    <w:rsid w:val="00080D68"/>
    <w:rsid w:val="00087EEC"/>
    <w:rsid w:val="00092EC8"/>
    <w:rsid w:val="000B118B"/>
    <w:rsid w:val="000C0633"/>
    <w:rsid w:val="000D1DFB"/>
    <w:rsid w:val="000D2740"/>
    <w:rsid w:val="000D6D6C"/>
    <w:rsid w:val="000E0809"/>
    <w:rsid w:val="000E142C"/>
    <w:rsid w:val="000E14B4"/>
    <w:rsid w:val="000E541D"/>
    <w:rsid w:val="000F7973"/>
    <w:rsid w:val="00112F4B"/>
    <w:rsid w:val="001143D4"/>
    <w:rsid w:val="00115FBD"/>
    <w:rsid w:val="00134760"/>
    <w:rsid w:val="00135A7F"/>
    <w:rsid w:val="00137FDE"/>
    <w:rsid w:val="001411E5"/>
    <w:rsid w:val="00145CCE"/>
    <w:rsid w:val="00164E46"/>
    <w:rsid w:val="00184EA0"/>
    <w:rsid w:val="00192DD8"/>
    <w:rsid w:val="001A2607"/>
    <w:rsid w:val="001C349D"/>
    <w:rsid w:val="001D2E2B"/>
    <w:rsid w:val="001E175F"/>
    <w:rsid w:val="001E53B8"/>
    <w:rsid w:val="001F1D4F"/>
    <w:rsid w:val="001F29D7"/>
    <w:rsid w:val="001F43A2"/>
    <w:rsid w:val="002017BF"/>
    <w:rsid w:val="00205074"/>
    <w:rsid w:val="002212F5"/>
    <w:rsid w:val="00221E7E"/>
    <w:rsid w:val="002358B4"/>
    <w:rsid w:val="002405ED"/>
    <w:rsid w:val="00244D65"/>
    <w:rsid w:val="0024798B"/>
    <w:rsid w:val="00252740"/>
    <w:rsid w:val="00285ED9"/>
    <w:rsid w:val="0029102A"/>
    <w:rsid w:val="0029206D"/>
    <w:rsid w:val="002C3AD4"/>
    <w:rsid w:val="002D0968"/>
    <w:rsid w:val="002D1760"/>
    <w:rsid w:val="002D2675"/>
    <w:rsid w:val="002E3A7D"/>
    <w:rsid w:val="002E4314"/>
    <w:rsid w:val="002E755F"/>
    <w:rsid w:val="00303FCA"/>
    <w:rsid w:val="0030671C"/>
    <w:rsid w:val="00332780"/>
    <w:rsid w:val="003476C9"/>
    <w:rsid w:val="00376305"/>
    <w:rsid w:val="003911C1"/>
    <w:rsid w:val="00397093"/>
    <w:rsid w:val="003A3AB3"/>
    <w:rsid w:val="003B253A"/>
    <w:rsid w:val="003C65B1"/>
    <w:rsid w:val="003C6DC7"/>
    <w:rsid w:val="003D3359"/>
    <w:rsid w:val="003D6A27"/>
    <w:rsid w:val="0040488C"/>
    <w:rsid w:val="0041599B"/>
    <w:rsid w:val="00416B09"/>
    <w:rsid w:val="0042203C"/>
    <w:rsid w:val="00432CA6"/>
    <w:rsid w:val="004344DD"/>
    <w:rsid w:val="00435260"/>
    <w:rsid w:val="004445E8"/>
    <w:rsid w:val="00450671"/>
    <w:rsid w:val="00455484"/>
    <w:rsid w:val="00471EE7"/>
    <w:rsid w:val="00473828"/>
    <w:rsid w:val="00484D15"/>
    <w:rsid w:val="00494B5D"/>
    <w:rsid w:val="004C3969"/>
    <w:rsid w:val="004C7969"/>
    <w:rsid w:val="004D4439"/>
    <w:rsid w:val="004D68FE"/>
    <w:rsid w:val="004E3B92"/>
    <w:rsid w:val="004E51AD"/>
    <w:rsid w:val="004F2138"/>
    <w:rsid w:val="004F4198"/>
    <w:rsid w:val="004F696A"/>
    <w:rsid w:val="0051053C"/>
    <w:rsid w:val="00512D84"/>
    <w:rsid w:val="00512E93"/>
    <w:rsid w:val="00516E58"/>
    <w:rsid w:val="00517231"/>
    <w:rsid w:val="00530FB7"/>
    <w:rsid w:val="00542AD4"/>
    <w:rsid w:val="00545688"/>
    <w:rsid w:val="00552FA9"/>
    <w:rsid w:val="00563303"/>
    <w:rsid w:val="00575228"/>
    <w:rsid w:val="00594FD2"/>
    <w:rsid w:val="005B1E8F"/>
    <w:rsid w:val="005C7CB5"/>
    <w:rsid w:val="005D4A4A"/>
    <w:rsid w:val="005E31FF"/>
    <w:rsid w:val="005F3742"/>
    <w:rsid w:val="0060251A"/>
    <w:rsid w:val="0061428F"/>
    <w:rsid w:val="00623489"/>
    <w:rsid w:val="00631B13"/>
    <w:rsid w:val="006449F2"/>
    <w:rsid w:val="00653F5A"/>
    <w:rsid w:val="00656650"/>
    <w:rsid w:val="00670D21"/>
    <w:rsid w:val="00686075"/>
    <w:rsid w:val="006861B7"/>
    <w:rsid w:val="00695E16"/>
    <w:rsid w:val="006B26A8"/>
    <w:rsid w:val="006B3555"/>
    <w:rsid w:val="006B6744"/>
    <w:rsid w:val="006B6EE3"/>
    <w:rsid w:val="006D32FA"/>
    <w:rsid w:val="006D47BE"/>
    <w:rsid w:val="006E455E"/>
    <w:rsid w:val="006E4B94"/>
    <w:rsid w:val="00712AA9"/>
    <w:rsid w:val="00731858"/>
    <w:rsid w:val="0074282A"/>
    <w:rsid w:val="0074404E"/>
    <w:rsid w:val="007513B8"/>
    <w:rsid w:val="00753200"/>
    <w:rsid w:val="007541BA"/>
    <w:rsid w:val="00754B46"/>
    <w:rsid w:val="00756C64"/>
    <w:rsid w:val="00762511"/>
    <w:rsid w:val="00771CF4"/>
    <w:rsid w:val="0078156B"/>
    <w:rsid w:val="00783370"/>
    <w:rsid w:val="007837AB"/>
    <w:rsid w:val="00795CE7"/>
    <w:rsid w:val="007A0100"/>
    <w:rsid w:val="007A4D03"/>
    <w:rsid w:val="007B18D5"/>
    <w:rsid w:val="007B3B29"/>
    <w:rsid w:val="007E2C7B"/>
    <w:rsid w:val="007E2EE6"/>
    <w:rsid w:val="007E60C0"/>
    <w:rsid w:val="007F40EA"/>
    <w:rsid w:val="00803481"/>
    <w:rsid w:val="00803E85"/>
    <w:rsid w:val="008066F0"/>
    <w:rsid w:val="00813F49"/>
    <w:rsid w:val="0083190A"/>
    <w:rsid w:val="008374AE"/>
    <w:rsid w:val="00842DA6"/>
    <w:rsid w:val="0084301B"/>
    <w:rsid w:val="00860F09"/>
    <w:rsid w:val="00864C5D"/>
    <w:rsid w:val="0086637D"/>
    <w:rsid w:val="00867658"/>
    <w:rsid w:val="0087228B"/>
    <w:rsid w:val="008739B4"/>
    <w:rsid w:val="00884246"/>
    <w:rsid w:val="00896F72"/>
    <w:rsid w:val="008A3449"/>
    <w:rsid w:val="008A4453"/>
    <w:rsid w:val="008A6C86"/>
    <w:rsid w:val="008C38B4"/>
    <w:rsid w:val="008C61BB"/>
    <w:rsid w:val="008E7D0A"/>
    <w:rsid w:val="008F0156"/>
    <w:rsid w:val="00903C56"/>
    <w:rsid w:val="00917E4A"/>
    <w:rsid w:val="00933EC1"/>
    <w:rsid w:val="009618F1"/>
    <w:rsid w:val="0096216A"/>
    <w:rsid w:val="00963C4D"/>
    <w:rsid w:val="00966616"/>
    <w:rsid w:val="009A343F"/>
    <w:rsid w:val="009B0281"/>
    <w:rsid w:val="009C1116"/>
    <w:rsid w:val="009C570E"/>
    <w:rsid w:val="009C6813"/>
    <w:rsid w:val="009C6A07"/>
    <w:rsid w:val="009E0179"/>
    <w:rsid w:val="009F5A72"/>
    <w:rsid w:val="00A040B7"/>
    <w:rsid w:val="00A152E9"/>
    <w:rsid w:val="00A153BB"/>
    <w:rsid w:val="00A23FE0"/>
    <w:rsid w:val="00A35D87"/>
    <w:rsid w:val="00A41051"/>
    <w:rsid w:val="00A57182"/>
    <w:rsid w:val="00A600C3"/>
    <w:rsid w:val="00A7739B"/>
    <w:rsid w:val="00A77681"/>
    <w:rsid w:val="00A8270A"/>
    <w:rsid w:val="00A86246"/>
    <w:rsid w:val="00A9627D"/>
    <w:rsid w:val="00AA1235"/>
    <w:rsid w:val="00AA2FBC"/>
    <w:rsid w:val="00AB1519"/>
    <w:rsid w:val="00AB2FCF"/>
    <w:rsid w:val="00AB3325"/>
    <w:rsid w:val="00AB42D3"/>
    <w:rsid w:val="00AB5132"/>
    <w:rsid w:val="00AB75F4"/>
    <w:rsid w:val="00AC62A7"/>
    <w:rsid w:val="00AE47B2"/>
    <w:rsid w:val="00AF6D25"/>
    <w:rsid w:val="00B1417D"/>
    <w:rsid w:val="00B211EF"/>
    <w:rsid w:val="00B35A5C"/>
    <w:rsid w:val="00B362D8"/>
    <w:rsid w:val="00B43340"/>
    <w:rsid w:val="00B4657B"/>
    <w:rsid w:val="00B5074F"/>
    <w:rsid w:val="00B719E2"/>
    <w:rsid w:val="00B9388A"/>
    <w:rsid w:val="00B94835"/>
    <w:rsid w:val="00B94FFB"/>
    <w:rsid w:val="00BA09DC"/>
    <w:rsid w:val="00BA3E73"/>
    <w:rsid w:val="00BA5045"/>
    <w:rsid w:val="00BB06A3"/>
    <w:rsid w:val="00BB3FE3"/>
    <w:rsid w:val="00BB539F"/>
    <w:rsid w:val="00BB6149"/>
    <w:rsid w:val="00BB6B4D"/>
    <w:rsid w:val="00BC3CA6"/>
    <w:rsid w:val="00BC5EA3"/>
    <w:rsid w:val="00BD280E"/>
    <w:rsid w:val="00BE1D8E"/>
    <w:rsid w:val="00BE6BDF"/>
    <w:rsid w:val="00BF2D09"/>
    <w:rsid w:val="00BF7D49"/>
    <w:rsid w:val="00C03C53"/>
    <w:rsid w:val="00C147CB"/>
    <w:rsid w:val="00C43515"/>
    <w:rsid w:val="00C44837"/>
    <w:rsid w:val="00C51363"/>
    <w:rsid w:val="00C60360"/>
    <w:rsid w:val="00C6177C"/>
    <w:rsid w:val="00C61971"/>
    <w:rsid w:val="00C6201E"/>
    <w:rsid w:val="00C6598C"/>
    <w:rsid w:val="00C70F3F"/>
    <w:rsid w:val="00C75551"/>
    <w:rsid w:val="00CA7B5A"/>
    <w:rsid w:val="00CD728E"/>
    <w:rsid w:val="00D12050"/>
    <w:rsid w:val="00D21D0E"/>
    <w:rsid w:val="00D25596"/>
    <w:rsid w:val="00D43745"/>
    <w:rsid w:val="00D464E5"/>
    <w:rsid w:val="00D55F4E"/>
    <w:rsid w:val="00D57D3A"/>
    <w:rsid w:val="00D73185"/>
    <w:rsid w:val="00D817EC"/>
    <w:rsid w:val="00D81CC4"/>
    <w:rsid w:val="00D94E95"/>
    <w:rsid w:val="00DB2AA0"/>
    <w:rsid w:val="00DC6A69"/>
    <w:rsid w:val="00DD1694"/>
    <w:rsid w:val="00DD2469"/>
    <w:rsid w:val="00DD3F3C"/>
    <w:rsid w:val="00DF0291"/>
    <w:rsid w:val="00E01672"/>
    <w:rsid w:val="00E0433B"/>
    <w:rsid w:val="00E04E5F"/>
    <w:rsid w:val="00E179B4"/>
    <w:rsid w:val="00E2455D"/>
    <w:rsid w:val="00E25029"/>
    <w:rsid w:val="00E313EF"/>
    <w:rsid w:val="00E40FAA"/>
    <w:rsid w:val="00E41525"/>
    <w:rsid w:val="00E50283"/>
    <w:rsid w:val="00E63E51"/>
    <w:rsid w:val="00E70A85"/>
    <w:rsid w:val="00E7330B"/>
    <w:rsid w:val="00E8025C"/>
    <w:rsid w:val="00E82F4C"/>
    <w:rsid w:val="00E8698B"/>
    <w:rsid w:val="00E86FD5"/>
    <w:rsid w:val="00EA1CF4"/>
    <w:rsid w:val="00EA1F2D"/>
    <w:rsid w:val="00EA4F26"/>
    <w:rsid w:val="00EC0A0B"/>
    <w:rsid w:val="00EF3CB7"/>
    <w:rsid w:val="00EF5C5F"/>
    <w:rsid w:val="00F0470E"/>
    <w:rsid w:val="00F12535"/>
    <w:rsid w:val="00F15B9D"/>
    <w:rsid w:val="00F21F86"/>
    <w:rsid w:val="00F2683F"/>
    <w:rsid w:val="00F32C94"/>
    <w:rsid w:val="00F36C93"/>
    <w:rsid w:val="00F429A6"/>
    <w:rsid w:val="00F433BA"/>
    <w:rsid w:val="00F44E8B"/>
    <w:rsid w:val="00F55777"/>
    <w:rsid w:val="00F57439"/>
    <w:rsid w:val="00F64A83"/>
    <w:rsid w:val="00F71B34"/>
    <w:rsid w:val="00F82D49"/>
    <w:rsid w:val="00F86D70"/>
    <w:rsid w:val="00FA19BC"/>
    <w:rsid w:val="00FA2BC4"/>
    <w:rsid w:val="00FC2AF6"/>
    <w:rsid w:val="00FC5EB5"/>
    <w:rsid w:val="00FC7652"/>
    <w:rsid w:val="00FD6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628384"/>
  <w15:chartTrackingRefBased/>
  <w15:docId w15:val="{B81A6535-F1E6-4D49-9F66-02DE97E0B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semiHidden/>
    <w:unhideWhenUsed/>
    <w:qFormat/>
    <w:rsid w:val="0030671C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31F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4152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152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92D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2DD8"/>
  </w:style>
  <w:style w:type="paragraph" w:styleId="Footer">
    <w:name w:val="footer"/>
    <w:basedOn w:val="Normal"/>
    <w:link w:val="FooterChar"/>
    <w:uiPriority w:val="99"/>
    <w:unhideWhenUsed/>
    <w:rsid w:val="00192D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2DD8"/>
  </w:style>
  <w:style w:type="paragraph" w:styleId="BalloonText">
    <w:name w:val="Balloon Text"/>
    <w:basedOn w:val="Normal"/>
    <w:link w:val="BalloonTextChar"/>
    <w:uiPriority w:val="99"/>
    <w:semiHidden/>
    <w:unhideWhenUsed/>
    <w:rsid w:val="00864C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C5D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4F4198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BF7D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F7D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7D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7D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7D49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1E5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HEAgendaItems">
    <w:name w:val="CHE Agenda Items"/>
    <w:uiPriority w:val="99"/>
    <w:rsid w:val="0051053C"/>
    <w:pPr>
      <w:numPr>
        <w:numId w:val="8"/>
      </w:numPr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30671C"/>
    <w:rPr>
      <w:rFonts w:ascii="Calibri" w:hAnsi="Calibri" w:cs="Calibri"/>
      <w:b/>
      <w:bCs/>
      <w:sz w:val="36"/>
      <w:szCs w:val="36"/>
    </w:rPr>
  </w:style>
  <w:style w:type="character" w:customStyle="1" w:styleId="primary-button-text1">
    <w:name w:val="primary-button-text1"/>
    <w:basedOn w:val="DefaultParagraphFont"/>
    <w:rsid w:val="0030671C"/>
    <w:rPr>
      <w:color w:val="FFFFFF"/>
    </w:rPr>
  </w:style>
  <w:style w:type="character" w:customStyle="1" w:styleId="primary-text1">
    <w:name w:val="primary-text1"/>
    <w:basedOn w:val="DefaultParagraphFont"/>
    <w:rsid w:val="0030671C"/>
    <w:rPr>
      <w:color w:val="3C4043"/>
    </w:rPr>
  </w:style>
  <w:style w:type="character" w:customStyle="1" w:styleId="notranslate">
    <w:name w:val="notranslate"/>
    <w:basedOn w:val="DefaultParagraphFont"/>
    <w:rsid w:val="0030671C"/>
  </w:style>
  <w:style w:type="character" w:customStyle="1" w:styleId="secondary-text1">
    <w:name w:val="secondary-text1"/>
    <w:basedOn w:val="DefaultParagraphFont"/>
    <w:rsid w:val="0030671C"/>
    <w:rPr>
      <w:color w:val="70757A"/>
    </w:rPr>
  </w:style>
  <w:style w:type="character" w:customStyle="1" w:styleId="grey-button-text1">
    <w:name w:val="grey-button-text1"/>
    <w:basedOn w:val="DefaultParagraphFont"/>
    <w:rsid w:val="0030671C"/>
    <w:rPr>
      <w:color w:val="5F6368"/>
    </w:rPr>
  </w:style>
  <w:style w:type="paragraph" w:styleId="NormalWeb">
    <w:name w:val="Normal (Web)"/>
    <w:basedOn w:val="Normal"/>
    <w:uiPriority w:val="99"/>
    <w:semiHidden/>
    <w:unhideWhenUsed/>
    <w:rsid w:val="00D2559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s://che.sc.gov/sites/che/files/Documents/Meetings/2026/CSPA/Jul/7.2026-07-06_External_Studies_Combined.pdf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che.sc.gov/sites/che/files/Documents/Meetings/2026/CSPA/Jul/6.2026-Accountability_Report_Services_and_Partnerships_Combined.pdf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che.sc.gov/sites/che/files/Documents/Meetings/2026/CSPA/Jul/5.2026-07-24_Strat_plan_metric_new_layout.pdf" TargetMode="External"/><Relationship Id="rId20" Type="http://schemas.openxmlformats.org/officeDocument/2006/relationships/hyperlink" Target="https://che.sc.gov/sites/che/files/Documents/Meetings/2026/CSPA/Jul/b.Mission_Statement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6.xml"/><Relationship Id="rId5" Type="http://schemas.openxmlformats.org/officeDocument/2006/relationships/webSettings" Target="webSettings.xml"/><Relationship Id="rId15" Type="http://schemas.openxmlformats.org/officeDocument/2006/relationships/hyperlink" Target="https://che.sc.gov/sites/che/files/Documents/Meetings/2026/CSPA/Jul/3.2026-05-27_CSPA_Meeting_Minutes-draft_SS_lb_jp.pdf" TargetMode="External"/><Relationship Id="rId23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hyperlink" Target="https://che.sc.gov/sites/che/files/Documents/Meetings/2026/CSPA/Jul/a.2026-01-13_CSPA%20Charter_Final.pdf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che-sc-gov.zoom.us/j/93331124402" TargetMode="External"/><Relationship Id="rId22" Type="http://schemas.openxmlformats.org/officeDocument/2006/relationships/header" Target="header5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HE\Allshare\t%20drive\EVERYONE\Communications%20Templates\Meeting%20Agenda%20Templates\2021-02-18_MeetingAgendaTemplate_V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3E279-346F-4B7A-9B86-971DAB011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2021-02-18_MeetingAgendaTemplate_V1</Template>
  <TotalTime>11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Talbert, Ashton</dc:creator>
  <cp:keywords/>
  <dc:description/>
  <cp:lastModifiedBy>Solone, Shardai</cp:lastModifiedBy>
  <cp:revision>3</cp:revision>
  <cp:lastPrinted>2025-03-14T14:22:00Z</cp:lastPrinted>
  <dcterms:created xsi:type="dcterms:W3CDTF">2026-07-14T22:05:00Z</dcterms:created>
  <dcterms:modified xsi:type="dcterms:W3CDTF">2026-07-24T18:42:00Z</dcterms:modified>
</cp:coreProperties>
</file>